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right" w:tblpY="188"/>
        <w:tblW w:w="10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7B5CDC" w:rsidRPr="00E121F2" w:rsidTr="00BC3AFF">
        <w:tc>
          <w:tcPr>
            <w:tcW w:w="10341" w:type="dxa"/>
          </w:tcPr>
          <w:tbl>
            <w:tblPr>
              <w:tblStyle w:val="1"/>
              <w:tblpPr w:leftFromText="180" w:rightFromText="180" w:vertAnchor="page" w:horzAnchor="margin" w:tblpXSpec="right" w:tblpY="790"/>
              <w:tblW w:w="101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25"/>
            </w:tblGrid>
            <w:tr w:rsidR="00BC3AFF" w:rsidRPr="00D57031" w:rsidTr="00BC3AFF">
              <w:tc>
                <w:tcPr>
                  <w:tcW w:w="10125" w:type="dxa"/>
                </w:tcPr>
                <w:tbl>
                  <w:tblPr>
                    <w:tblStyle w:val="21"/>
                    <w:tblW w:w="0" w:type="auto"/>
                    <w:tblInd w:w="46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31"/>
                  </w:tblGrid>
                  <w:tr w:rsidR="00BC3AFF" w:rsidRPr="003728DD" w:rsidTr="00BC3AFF">
                    <w:tc>
                      <w:tcPr>
                        <w:tcW w:w="5204" w:type="dxa"/>
                      </w:tcPr>
                      <w:p w:rsidR="00BC3AFF" w:rsidRPr="00E12124" w:rsidRDefault="00BC3AFF" w:rsidP="00EC7E27">
                        <w:pPr>
                          <w:framePr w:hSpace="180" w:wrap="around" w:vAnchor="page" w:hAnchor="margin" w:xAlign="right" w:y="188"/>
                          <w:tabs>
                            <w:tab w:val="left" w:pos="10915"/>
                          </w:tabs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E1212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УТВЕРЖДАЮ                                                                                                                                       Директор ГУДО «Центр</w:t>
                        </w:r>
                      </w:p>
                    </w:tc>
                  </w:tr>
                  <w:tr w:rsidR="00BC3AFF" w:rsidRPr="003728DD" w:rsidTr="00BC3AFF">
                    <w:tc>
                      <w:tcPr>
                        <w:tcW w:w="5204" w:type="dxa"/>
                      </w:tcPr>
                      <w:p w:rsidR="00BC3AFF" w:rsidRPr="00E12124" w:rsidRDefault="00BC3AFF" w:rsidP="00EC7E27">
                        <w:pPr>
                          <w:framePr w:hSpace="180" w:wrap="around" w:vAnchor="page" w:hAnchor="margin" w:xAlign="right" w:y="188"/>
                          <w:tabs>
                            <w:tab w:val="left" w:pos="10915"/>
                          </w:tabs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E1212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творчества «Эверест» </w:t>
                        </w:r>
                        <w:proofErr w:type="spellStart"/>
                        <w:r w:rsidRPr="00E1212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г</w:t>
                        </w:r>
                        <w:proofErr w:type="gramStart"/>
                        <w:r w:rsidRPr="00E1212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.М</w:t>
                        </w:r>
                        <w:proofErr w:type="gramEnd"/>
                        <w:r w:rsidRPr="00E1212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огилева</w:t>
                        </w:r>
                        <w:proofErr w:type="spellEnd"/>
                        <w:r w:rsidRPr="00E1212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»</w:t>
                        </w:r>
                      </w:p>
                    </w:tc>
                  </w:tr>
                  <w:tr w:rsidR="00BC3AFF" w:rsidRPr="003728DD" w:rsidTr="00BC3AFF">
                    <w:tc>
                      <w:tcPr>
                        <w:tcW w:w="5204" w:type="dxa"/>
                      </w:tcPr>
                      <w:p w:rsidR="00BC3AFF" w:rsidRPr="00E12124" w:rsidRDefault="00BC3AFF" w:rsidP="00EC7E27">
                        <w:pPr>
                          <w:framePr w:hSpace="180" w:wrap="around" w:vAnchor="page" w:hAnchor="margin" w:xAlign="right" w:y="188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E1212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____________________Голодникова И.В.                                                   «____»_________________________2020г</w:t>
                        </w:r>
                      </w:p>
                    </w:tc>
                  </w:tr>
                </w:tbl>
                <w:p w:rsidR="00BC3AFF" w:rsidRDefault="00BC3AFF"/>
              </w:tc>
            </w:tr>
            <w:tr w:rsidR="00BC3AFF" w:rsidRPr="00D57031" w:rsidTr="00BC3AFF">
              <w:tc>
                <w:tcPr>
                  <w:tcW w:w="10125" w:type="dxa"/>
                </w:tcPr>
                <w:p w:rsidR="00BC3AFF" w:rsidRDefault="00BC3AFF"/>
              </w:tc>
            </w:tr>
          </w:tbl>
          <w:p w:rsidR="007B5CDC" w:rsidRPr="00D57031" w:rsidRDefault="007B5CDC" w:rsidP="007B5CDC">
            <w:pPr>
              <w:pStyle w:val="a3"/>
              <w:tabs>
                <w:tab w:val="left" w:pos="8647"/>
              </w:tabs>
              <w:rPr>
                <w:b w:val="0"/>
                <w:szCs w:val="28"/>
              </w:rPr>
            </w:pPr>
          </w:p>
        </w:tc>
      </w:tr>
    </w:tbl>
    <w:p w:rsidR="00E121F2" w:rsidRPr="00E121F2" w:rsidRDefault="00E121F2" w:rsidP="00E121F2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121F2" w:rsidRPr="00E121F2" w:rsidRDefault="00323DFD" w:rsidP="00E121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121F2" w:rsidRPr="00E121F2">
        <w:rPr>
          <w:b/>
          <w:sz w:val="28"/>
          <w:szCs w:val="28"/>
        </w:rPr>
        <w:t>ПРАВИЛА №__</w:t>
      </w:r>
      <w:r w:rsidR="00E121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2</w:t>
      </w:r>
      <w:r w:rsidR="00E121F2" w:rsidRPr="00E121F2">
        <w:rPr>
          <w:b/>
          <w:sz w:val="28"/>
          <w:szCs w:val="28"/>
        </w:rPr>
        <w:t>__</w:t>
      </w:r>
    </w:p>
    <w:p w:rsidR="00323DFD" w:rsidRPr="00323DFD" w:rsidRDefault="00323DFD" w:rsidP="00323DFD">
      <w:pPr>
        <w:rPr>
          <w:bCs/>
          <w:spacing w:val="-2"/>
          <w:sz w:val="28"/>
          <w:szCs w:val="28"/>
        </w:rPr>
      </w:pPr>
      <w:r w:rsidRPr="00323DFD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по</w:t>
      </w:r>
      <w:r w:rsidRPr="00323DFD">
        <w:rPr>
          <w:bCs/>
          <w:spacing w:val="-2"/>
          <w:sz w:val="28"/>
          <w:szCs w:val="28"/>
        </w:rPr>
        <w:t>ведени</w:t>
      </w:r>
      <w:r>
        <w:rPr>
          <w:bCs/>
          <w:spacing w:val="-2"/>
          <w:sz w:val="28"/>
          <w:szCs w:val="28"/>
        </w:rPr>
        <w:t xml:space="preserve">я учащихся </w:t>
      </w:r>
      <w:proofErr w:type="gramStart"/>
      <w:r>
        <w:rPr>
          <w:bCs/>
          <w:spacing w:val="-2"/>
          <w:sz w:val="28"/>
          <w:szCs w:val="28"/>
        </w:rPr>
        <w:t>на</w:t>
      </w:r>
      <w:proofErr w:type="gramEnd"/>
    </w:p>
    <w:p w:rsidR="00BC3AFF" w:rsidRDefault="00323DFD" w:rsidP="00323DFD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</w:t>
      </w:r>
      <w:proofErr w:type="gramStart"/>
      <w:r>
        <w:rPr>
          <w:bCs/>
          <w:spacing w:val="-2"/>
          <w:sz w:val="28"/>
          <w:szCs w:val="28"/>
        </w:rPr>
        <w:t>з</w:t>
      </w:r>
      <w:r w:rsidRPr="00323DFD">
        <w:rPr>
          <w:bCs/>
          <w:spacing w:val="-2"/>
          <w:sz w:val="28"/>
          <w:szCs w:val="28"/>
        </w:rPr>
        <w:t>аняти</w:t>
      </w:r>
      <w:r>
        <w:rPr>
          <w:bCs/>
          <w:spacing w:val="-2"/>
          <w:sz w:val="28"/>
          <w:szCs w:val="28"/>
        </w:rPr>
        <w:t>ях</w:t>
      </w:r>
      <w:proofErr w:type="gramEnd"/>
      <w:r w:rsidRPr="00323DFD">
        <w:rPr>
          <w:bCs/>
          <w:spacing w:val="-2"/>
          <w:sz w:val="28"/>
          <w:szCs w:val="28"/>
        </w:rPr>
        <w:t xml:space="preserve"> (соревновани</w:t>
      </w:r>
      <w:r>
        <w:rPr>
          <w:bCs/>
          <w:spacing w:val="-2"/>
          <w:sz w:val="28"/>
          <w:szCs w:val="28"/>
        </w:rPr>
        <w:t>ях</w:t>
      </w:r>
      <w:r w:rsidR="007B5CDC">
        <w:rPr>
          <w:bCs/>
          <w:spacing w:val="-2"/>
          <w:sz w:val="28"/>
          <w:szCs w:val="28"/>
        </w:rPr>
        <w:t xml:space="preserve">) в технике   </w:t>
      </w:r>
    </w:p>
    <w:p w:rsidR="004D0CE1" w:rsidRPr="007B5CDC" w:rsidRDefault="00BC3AFF" w:rsidP="00323DFD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горно-пешеходного </w:t>
      </w:r>
      <w:r w:rsidR="00323DFD">
        <w:rPr>
          <w:bCs/>
          <w:spacing w:val="-2"/>
          <w:sz w:val="28"/>
          <w:szCs w:val="28"/>
        </w:rPr>
        <w:t>т</w:t>
      </w:r>
      <w:r w:rsidR="00323DFD" w:rsidRPr="00323DFD">
        <w:rPr>
          <w:bCs/>
          <w:spacing w:val="-2"/>
          <w:sz w:val="28"/>
          <w:szCs w:val="28"/>
        </w:rPr>
        <w:t>уризма (прохождение технических этапов)</w:t>
      </w:r>
    </w:p>
    <w:p w:rsidR="00323DFD" w:rsidRDefault="00323DFD" w:rsidP="00323DF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-44"/>
        <w:rPr>
          <w:sz w:val="28"/>
          <w:szCs w:val="28"/>
        </w:rPr>
      </w:pPr>
    </w:p>
    <w:p w:rsidR="00323DFD" w:rsidRDefault="00323DFD" w:rsidP="00323DFD">
      <w:pPr>
        <w:ind w:firstLine="567"/>
        <w:jc w:val="both"/>
        <w:rPr>
          <w:rFonts w:eastAsiaTheme="minorEastAsia"/>
          <w:sz w:val="28"/>
          <w:szCs w:val="28"/>
        </w:rPr>
      </w:pPr>
      <w:r w:rsidRPr="00323DFD">
        <w:rPr>
          <w:rFonts w:eastAsiaTheme="minorEastAsia"/>
          <w:sz w:val="28"/>
          <w:szCs w:val="28"/>
        </w:rPr>
        <w:t>Настоящи</w:t>
      </w:r>
      <w:r>
        <w:rPr>
          <w:rFonts w:eastAsiaTheme="minorEastAsia"/>
          <w:sz w:val="28"/>
          <w:szCs w:val="28"/>
        </w:rPr>
        <w:t>е</w:t>
      </w:r>
      <w:r w:rsidRPr="00323DF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правила</w:t>
      </w:r>
      <w:r w:rsidRPr="00323DFD">
        <w:rPr>
          <w:rFonts w:eastAsiaTheme="minorEastAsia"/>
          <w:sz w:val="28"/>
          <w:szCs w:val="28"/>
        </w:rPr>
        <w:t xml:space="preserve"> предусматривает создание условий  по охране здоровья, предупреждению травматизма, проведению организационно-профилактических мер в целях обеспечения безопасности при проведении соревнований по технике горно-пешеходного  туризма.</w:t>
      </w:r>
    </w:p>
    <w:p w:rsidR="00323DFD" w:rsidRPr="00323DFD" w:rsidRDefault="00323DFD" w:rsidP="00323DFD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Pr="00323DFD">
        <w:rPr>
          <w:rFonts w:eastAsiaTheme="minorEastAsia"/>
          <w:sz w:val="28"/>
          <w:szCs w:val="28"/>
        </w:rPr>
        <w:t>Ответственность за соблюдение мер профилактики травматизма и безопасности проведения соревнований по технике горно-пешеходного и лыжного туризма несёт главный судья соревнований и заместитель главного судьи по безопасности.</w:t>
      </w:r>
    </w:p>
    <w:p w:rsidR="00323DFD" w:rsidRDefault="00323DFD" w:rsidP="00323DFD">
      <w:pPr>
        <w:spacing w:after="200" w:line="276" w:lineRule="auto"/>
        <w:ind w:left="567"/>
        <w:contextualSpacing/>
        <w:jc w:val="center"/>
        <w:rPr>
          <w:rFonts w:eastAsiaTheme="minorEastAsia"/>
          <w:b/>
          <w:sz w:val="28"/>
          <w:szCs w:val="28"/>
        </w:rPr>
      </w:pPr>
      <w:r w:rsidRPr="00323DFD">
        <w:rPr>
          <w:rFonts w:eastAsiaTheme="minorEastAsia"/>
          <w:b/>
          <w:sz w:val="28"/>
          <w:szCs w:val="28"/>
        </w:rPr>
        <w:t>Проведение соревнований по технике горно-пешеходного и лыжного туризма запрещается:</w:t>
      </w:r>
    </w:p>
    <w:p w:rsidR="00323DFD" w:rsidRPr="00323DFD" w:rsidRDefault="00323DFD" w:rsidP="00323DFD">
      <w:pPr>
        <w:ind w:left="567"/>
        <w:contextualSpacing/>
        <w:jc w:val="both"/>
        <w:rPr>
          <w:rFonts w:eastAsiaTheme="minorEastAsia"/>
          <w:b/>
          <w:sz w:val="28"/>
          <w:szCs w:val="28"/>
        </w:rPr>
      </w:pPr>
      <w:r w:rsidRPr="00323DFD">
        <w:rPr>
          <w:rFonts w:eastAsiaTheme="minorEastAsia"/>
          <w:sz w:val="28"/>
          <w:szCs w:val="28"/>
        </w:rPr>
        <w:t>1.</w:t>
      </w:r>
      <w:r>
        <w:rPr>
          <w:rFonts w:eastAsiaTheme="minorEastAsia"/>
          <w:sz w:val="28"/>
          <w:szCs w:val="28"/>
        </w:rPr>
        <w:t>С</w:t>
      </w:r>
      <w:r w:rsidRPr="00323DFD">
        <w:rPr>
          <w:rFonts w:eastAsiaTheme="minorEastAsia"/>
          <w:sz w:val="28"/>
          <w:szCs w:val="28"/>
        </w:rPr>
        <w:t xml:space="preserve"> участниками  без соответствующего медицинского допуска;</w:t>
      </w:r>
    </w:p>
    <w:p w:rsidR="00323DFD" w:rsidRPr="00323DFD" w:rsidRDefault="00323DFD" w:rsidP="00323DFD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2.С</w:t>
      </w:r>
      <w:r w:rsidRPr="00323DFD">
        <w:rPr>
          <w:rFonts w:eastAsiaTheme="minorEastAsia"/>
          <w:sz w:val="28"/>
          <w:szCs w:val="28"/>
        </w:rPr>
        <w:t xml:space="preserve"> участниками, не прошедшими инструктаж о необходимых мерах безопасности, профилактике травматизма, мерах первой доврачебной помощи (проводит тренер);</w:t>
      </w:r>
    </w:p>
    <w:p w:rsidR="00323DFD" w:rsidRPr="00323DFD" w:rsidRDefault="00323DFD" w:rsidP="00323DFD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3.П</w:t>
      </w:r>
      <w:r w:rsidRPr="00323DFD">
        <w:rPr>
          <w:rFonts w:eastAsiaTheme="minorEastAsia"/>
          <w:sz w:val="28"/>
          <w:szCs w:val="28"/>
        </w:rPr>
        <w:t>ри отсутствии врача или санитарной бригады;</w:t>
      </w:r>
    </w:p>
    <w:p w:rsidR="00323DFD" w:rsidRPr="00323DFD" w:rsidRDefault="00323DFD" w:rsidP="00323DFD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4.С</w:t>
      </w:r>
      <w:r w:rsidRPr="00323DFD">
        <w:rPr>
          <w:rFonts w:eastAsiaTheme="minorEastAsia"/>
          <w:sz w:val="28"/>
          <w:szCs w:val="28"/>
        </w:rPr>
        <w:t xml:space="preserve"> неисправным снаряжением, в экипировке, не соответствующей правилам проведения соревнований.</w:t>
      </w:r>
    </w:p>
    <w:p w:rsidR="00323DFD" w:rsidRPr="00323DFD" w:rsidRDefault="00323DFD" w:rsidP="00323DFD">
      <w:pPr>
        <w:numPr>
          <w:ilvl w:val="0"/>
          <w:numId w:val="8"/>
        </w:numPr>
        <w:ind w:left="0" w:firstLine="567"/>
        <w:contextualSpacing/>
        <w:jc w:val="both"/>
        <w:rPr>
          <w:rFonts w:eastAsiaTheme="minorEastAsia"/>
          <w:sz w:val="28"/>
          <w:szCs w:val="28"/>
        </w:rPr>
      </w:pPr>
      <w:r w:rsidRPr="00323DFD">
        <w:rPr>
          <w:rFonts w:eastAsiaTheme="minorEastAsia"/>
          <w:sz w:val="28"/>
          <w:szCs w:val="28"/>
        </w:rPr>
        <w:t>Начальники дистанций, судьи этапов, проводящие соревнования по технике горно-пешеходного туризма обязаны:</w:t>
      </w:r>
    </w:p>
    <w:p w:rsidR="00323DFD" w:rsidRPr="00323DFD" w:rsidRDefault="00323DFD" w:rsidP="00323DFD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323DFD">
        <w:rPr>
          <w:rFonts w:eastAsiaTheme="minorEastAsia"/>
          <w:sz w:val="28"/>
          <w:szCs w:val="28"/>
        </w:rPr>
        <w:t>до начала соревнований инструктировать спортсменов о порядке, последовательности прохождения участков трассы и мерах безопасности, обеспечении личной и командной страховки;</w:t>
      </w:r>
    </w:p>
    <w:p w:rsidR="00323DFD" w:rsidRPr="00323DFD" w:rsidRDefault="00323DFD" w:rsidP="00323DFD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323DFD">
        <w:rPr>
          <w:rFonts w:eastAsiaTheme="minorEastAsia"/>
          <w:sz w:val="28"/>
          <w:szCs w:val="28"/>
        </w:rPr>
        <w:t xml:space="preserve">в случае </w:t>
      </w:r>
      <w:proofErr w:type="spellStart"/>
      <w:r w:rsidRPr="00323DFD">
        <w:rPr>
          <w:rFonts w:eastAsiaTheme="minorEastAsia"/>
          <w:sz w:val="28"/>
          <w:szCs w:val="28"/>
        </w:rPr>
        <w:t>травмирования</w:t>
      </w:r>
      <w:proofErr w:type="spellEnd"/>
      <w:r w:rsidRPr="00323DFD">
        <w:rPr>
          <w:rFonts w:eastAsiaTheme="minorEastAsia"/>
          <w:sz w:val="28"/>
          <w:szCs w:val="28"/>
        </w:rPr>
        <w:t xml:space="preserve"> участника оказать первую медицинскую помощь пострадавшему, при необходимости вызвать врача соревнований, сообщить о травме в ГСК.</w:t>
      </w:r>
    </w:p>
    <w:p w:rsidR="00323DFD" w:rsidRPr="00323DFD" w:rsidRDefault="00323DFD" w:rsidP="00323DFD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323DFD">
        <w:rPr>
          <w:rFonts w:eastAsiaTheme="minorEastAsia"/>
          <w:sz w:val="28"/>
          <w:szCs w:val="28"/>
        </w:rPr>
        <w:t>Все участники должны проходить дистанции (этапы) по технике горно-пешеходного туризма в соответствующей экипировке.</w:t>
      </w:r>
    </w:p>
    <w:p w:rsidR="00323DFD" w:rsidRPr="00323DFD" w:rsidRDefault="00323DFD" w:rsidP="00323DFD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323DFD">
        <w:rPr>
          <w:rFonts w:eastAsiaTheme="minorEastAsia"/>
          <w:sz w:val="28"/>
          <w:szCs w:val="28"/>
        </w:rPr>
        <w:t xml:space="preserve">Участники соревнований обязаны неукоснительно соблюдать требования настоящей инструкции и указания судей, быть лично дисциплинированными, не создавать себе и иным лицам </w:t>
      </w:r>
      <w:proofErr w:type="spellStart"/>
      <w:r w:rsidRPr="00323DFD">
        <w:rPr>
          <w:rFonts w:eastAsiaTheme="minorEastAsia"/>
          <w:sz w:val="28"/>
          <w:szCs w:val="28"/>
        </w:rPr>
        <w:t>травмоопасных</w:t>
      </w:r>
      <w:proofErr w:type="spellEnd"/>
      <w:r w:rsidRPr="00323DFD">
        <w:rPr>
          <w:rFonts w:eastAsiaTheme="minorEastAsia"/>
          <w:sz w:val="28"/>
          <w:szCs w:val="28"/>
        </w:rPr>
        <w:t xml:space="preserve"> ситуаций.</w:t>
      </w:r>
    </w:p>
    <w:p w:rsidR="00323DFD" w:rsidRPr="00BC3AFF" w:rsidRDefault="00323DFD" w:rsidP="00BC3AFF">
      <w:pPr>
        <w:numPr>
          <w:ilvl w:val="0"/>
          <w:numId w:val="8"/>
        </w:numPr>
        <w:ind w:left="0" w:firstLine="567"/>
        <w:contextualSpacing/>
        <w:jc w:val="both"/>
        <w:rPr>
          <w:rFonts w:eastAsiaTheme="minorEastAsia"/>
          <w:sz w:val="28"/>
          <w:szCs w:val="28"/>
        </w:rPr>
      </w:pPr>
      <w:r w:rsidRPr="00323DFD">
        <w:rPr>
          <w:rFonts w:eastAsiaTheme="minorEastAsia"/>
          <w:sz w:val="28"/>
          <w:szCs w:val="28"/>
        </w:rPr>
        <w:t xml:space="preserve">При участии в соревнованиях по технике горно-пешеходного туризма учащимся необходимо руководствоваться дополнениями к правилам по туристско-прикладным многоборьям «Руководство для судей и участников соревнований по </w:t>
      </w:r>
      <w:bookmarkStart w:id="0" w:name="_GoBack"/>
      <w:bookmarkEnd w:id="0"/>
      <w:r w:rsidRPr="00BC3AFF">
        <w:rPr>
          <w:rFonts w:eastAsiaTheme="minorEastAsia"/>
          <w:sz w:val="28"/>
          <w:szCs w:val="28"/>
        </w:rPr>
        <w:lastRenderedPageBreak/>
        <w:t>туристско-прикладным многоборьям в технике горно-пешеходного, лыжного туризма и поисково-спасательным работам (прохождение технических этапов)», утвержденными на заседании исполкома Республиканского туристско-спортивного союза (Протокол № 1 от 17.03.2014г.)</w:t>
      </w:r>
    </w:p>
    <w:p w:rsidR="00323DFD" w:rsidRPr="00323DFD" w:rsidRDefault="00323DFD" w:rsidP="00323DFD">
      <w:pPr>
        <w:ind w:left="567"/>
        <w:contextualSpacing/>
        <w:jc w:val="both"/>
        <w:rPr>
          <w:rFonts w:eastAsiaTheme="minorEastAsia"/>
          <w:sz w:val="28"/>
          <w:szCs w:val="28"/>
        </w:rPr>
      </w:pPr>
    </w:p>
    <w:p w:rsidR="00323DFD" w:rsidRPr="00323DFD" w:rsidRDefault="00323DFD" w:rsidP="00323DF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-44" w:firstLine="567"/>
        <w:jc w:val="right"/>
        <w:rPr>
          <w:sz w:val="28"/>
          <w:szCs w:val="28"/>
        </w:rPr>
      </w:pPr>
    </w:p>
    <w:p w:rsidR="00E121F2" w:rsidRPr="00323DFD" w:rsidRDefault="00E121F2" w:rsidP="00323DF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-44" w:firstLine="567"/>
        <w:jc w:val="right"/>
        <w:rPr>
          <w:sz w:val="28"/>
          <w:szCs w:val="28"/>
        </w:rPr>
      </w:pPr>
      <w:r w:rsidRPr="00323DFD">
        <w:rPr>
          <w:sz w:val="28"/>
          <w:szCs w:val="28"/>
        </w:rPr>
        <w:t xml:space="preserve">Заведующий отделением </w:t>
      </w:r>
    </w:p>
    <w:p w:rsidR="00E121F2" w:rsidRPr="00323DFD" w:rsidRDefault="00E121F2" w:rsidP="00323DF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-44" w:firstLine="567"/>
        <w:jc w:val="right"/>
        <w:rPr>
          <w:sz w:val="28"/>
          <w:szCs w:val="28"/>
        </w:rPr>
      </w:pPr>
      <w:r w:rsidRPr="00323DFD">
        <w:rPr>
          <w:sz w:val="28"/>
          <w:szCs w:val="28"/>
        </w:rPr>
        <w:t>дополнительного образования</w:t>
      </w:r>
    </w:p>
    <w:p w:rsidR="00E121F2" w:rsidRPr="00323DFD" w:rsidRDefault="00E121F2" w:rsidP="00323DF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-44" w:firstLine="567"/>
        <w:jc w:val="right"/>
        <w:rPr>
          <w:sz w:val="28"/>
          <w:szCs w:val="28"/>
        </w:rPr>
      </w:pPr>
      <w:r w:rsidRPr="00323DFD">
        <w:rPr>
          <w:sz w:val="28"/>
          <w:szCs w:val="28"/>
        </w:rPr>
        <w:t>__________________</w:t>
      </w:r>
      <w:proofErr w:type="spellStart"/>
      <w:r w:rsidRPr="00323DFD">
        <w:rPr>
          <w:sz w:val="28"/>
          <w:szCs w:val="28"/>
        </w:rPr>
        <w:t>В.Г.Тимофеев</w:t>
      </w:r>
      <w:proofErr w:type="spellEnd"/>
    </w:p>
    <w:p w:rsidR="00E121F2" w:rsidRPr="00323DFD" w:rsidRDefault="00E121F2" w:rsidP="00323DF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-44" w:firstLine="567"/>
        <w:jc w:val="right"/>
        <w:rPr>
          <w:sz w:val="28"/>
          <w:szCs w:val="28"/>
        </w:rPr>
      </w:pPr>
    </w:p>
    <w:p w:rsidR="00E121F2" w:rsidRPr="00323DFD" w:rsidRDefault="00E121F2" w:rsidP="00323DFD">
      <w:pPr>
        <w:widowControl w:val="0"/>
        <w:shd w:val="clear" w:color="auto" w:fill="FFFFFF"/>
        <w:autoSpaceDE w:val="0"/>
        <w:autoSpaceDN w:val="0"/>
        <w:adjustRightInd w:val="0"/>
        <w:ind w:right="1"/>
        <w:rPr>
          <w:b/>
          <w:bCs/>
          <w:sz w:val="28"/>
          <w:szCs w:val="28"/>
        </w:rPr>
      </w:pPr>
    </w:p>
    <w:p w:rsidR="00276571" w:rsidRPr="00323DFD" w:rsidRDefault="00276571" w:rsidP="00323DFD">
      <w:pPr>
        <w:rPr>
          <w:sz w:val="28"/>
          <w:szCs w:val="28"/>
        </w:rPr>
      </w:pPr>
    </w:p>
    <w:sectPr w:rsidR="00276571" w:rsidRPr="00323DFD" w:rsidSect="00BC3AFF">
      <w:pgSz w:w="11906" w:h="16838"/>
      <w:pgMar w:top="426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BEE"/>
    <w:multiLevelType w:val="multilevel"/>
    <w:tmpl w:val="1D66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127D4"/>
    <w:multiLevelType w:val="multilevel"/>
    <w:tmpl w:val="4826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B2610"/>
    <w:multiLevelType w:val="multilevel"/>
    <w:tmpl w:val="BEE2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9592D"/>
    <w:multiLevelType w:val="multilevel"/>
    <w:tmpl w:val="D9288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B550652"/>
    <w:multiLevelType w:val="hybridMultilevel"/>
    <w:tmpl w:val="3B36019E"/>
    <w:lvl w:ilvl="0" w:tplc="C7C0A7B4">
      <w:start w:val="1"/>
      <w:numFmt w:val="decimal"/>
      <w:lvlText w:val="%1."/>
      <w:lvlJc w:val="left"/>
      <w:pPr>
        <w:ind w:left="-60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295" w:hanging="360"/>
      </w:pPr>
    </w:lvl>
    <w:lvl w:ilvl="2" w:tplc="0419001B" w:tentative="1">
      <w:start w:val="1"/>
      <w:numFmt w:val="lowerRoman"/>
      <w:lvlText w:val="%3."/>
      <w:lvlJc w:val="right"/>
      <w:pPr>
        <w:ind w:left="-4575" w:hanging="180"/>
      </w:pPr>
    </w:lvl>
    <w:lvl w:ilvl="3" w:tplc="0419000F" w:tentative="1">
      <w:start w:val="1"/>
      <w:numFmt w:val="decimal"/>
      <w:lvlText w:val="%4."/>
      <w:lvlJc w:val="left"/>
      <w:pPr>
        <w:ind w:left="-3855" w:hanging="360"/>
      </w:pPr>
    </w:lvl>
    <w:lvl w:ilvl="4" w:tplc="04190019" w:tentative="1">
      <w:start w:val="1"/>
      <w:numFmt w:val="lowerLetter"/>
      <w:lvlText w:val="%5."/>
      <w:lvlJc w:val="left"/>
      <w:pPr>
        <w:ind w:left="-3135" w:hanging="360"/>
      </w:pPr>
    </w:lvl>
    <w:lvl w:ilvl="5" w:tplc="0419001B" w:tentative="1">
      <w:start w:val="1"/>
      <w:numFmt w:val="lowerRoman"/>
      <w:lvlText w:val="%6."/>
      <w:lvlJc w:val="right"/>
      <w:pPr>
        <w:ind w:left="-2415" w:hanging="180"/>
      </w:pPr>
    </w:lvl>
    <w:lvl w:ilvl="6" w:tplc="0419000F" w:tentative="1">
      <w:start w:val="1"/>
      <w:numFmt w:val="decimal"/>
      <w:lvlText w:val="%7."/>
      <w:lvlJc w:val="left"/>
      <w:pPr>
        <w:ind w:left="-1695" w:hanging="360"/>
      </w:pPr>
    </w:lvl>
    <w:lvl w:ilvl="7" w:tplc="04190019" w:tentative="1">
      <w:start w:val="1"/>
      <w:numFmt w:val="lowerLetter"/>
      <w:lvlText w:val="%8."/>
      <w:lvlJc w:val="left"/>
      <w:pPr>
        <w:ind w:left="-975" w:hanging="360"/>
      </w:pPr>
    </w:lvl>
    <w:lvl w:ilvl="8" w:tplc="0419001B" w:tentative="1">
      <w:start w:val="1"/>
      <w:numFmt w:val="lowerRoman"/>
      <w:lvlText w:val="%9."/>
      <w:lvlJc w:val="right"/>
      <w:pPr>
        <w:ind w:left="-255" w:hanging="180"/>
      </w:pPr>
    </w:lvl>
  </w:abstractNum>
  <w:abstractNum w:abstractNumId="5">
    <w:nsid w:val="622D3312"/>
    <w:multiLevelType w:val="multilevel"/>
    <w:tmpl w:val="0574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C10D23"/>
    <w:multiLevelType w:val="hybridMultilevel"/>
    <w:tmpl w:val="4330E976"/>
    <w:lvl w:ilvl="0" w:tplc="458EEAF0">
      <w:start w:val="1"/>
      <w:numFmt w:val="decimal"/>
      <w:lvlText w:val="%1."/>
      <w:lvlJc w:val="left"/>
      <w:pPr>
        <w:tabs>
          <w:tab w:val="num" w:pos="964"/>
        </w:tabs>
        <w:ind w:left="0" w:firstLine="5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7525BA1"/>
    <w:multiLevelType w:val="multilevel"/>
    <w:tmpl w:val="D00E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D8"/>
    <w:rsid w:val="00031C22"/>
    <w:rsid w:val="00034124"/>
    <w:rsid w:val="00040A53"/>
    <w:rsid w:val="001503D9"/>
    <w:rsid w:val="001E6598"/>
    <w:rsid w:val="00230485"/>
    <w:rsid w:val="00276571"/>
    <w:rsid w:val="002F67FE"/>
    <w:rsid w:val="00300A5E"/>
    <w:rsid w:val="00323DFD"/>
    <w:rsid w:val="00342F85"/>
    <w:rsid w:val="003467D4"/>
    <w:rsid w:val="00432F3A"/>
    <w:rsid w:val="00486B84"/>
    <w:rsid w:val="004D0CE1"/>
    <w:rsid w:val="004E2F01"/>
    <w:rsid w:val="005449A9"/>
    <w:rsid w:val="005717D8"/>
    <w:rsid w:val="006635AB"/>
    <w:rsid w:val="006D6EC2"/>
    <w:rsid w:val="006F1014"/>
    <w:rsid w:val="00707CF1"/>
    <w:rsid w:val="007B5CDC"/>
    <w:rsid w:val="007C6F8C"/>
    <w:rsid w:val="007F3708"/>
    <w:rsid w:val="00827E2E"/>
    <w:rsid w:val="00872DBE"/>
    <w:rsid w:val="00876523"/>
    <w:rsid w:val="008A6571"/>
    <w:rsid w:val="008B470C"/>
    <w:rsid w:val="008D42A2"/>
    <w:rsid w:val="00986283"/>
    <w:rsid w:val="009B69D1"/>
    <w:rsid w:val="00A731CD"/>
    <w:rsid w:val="00AA5941"/>
    <w:rsid w:val="00B10D71"/>
    <w:rsid w:val="00B561DC"/>
    <w:rsid w:val="00B66304"/>
    <w:rsid w:val="00BC3AFF"/>
    <w:rsid w:val="00C02798"/>
    <w:rsid w:val="00C22D1E"/>
    <w:rsid w:val="00C41E50"/>
    <w:rsid w:val="00C67585"/>
    <w:rsid w:val="00CA2D92"/>
    <w:rsid w:val="00CE0C55"/>
    <w:rsid w:val="00D114E4"/>
    <w:rsid w:val="00D11DEF"/>
    <w:rsid w:val="00E038C2"/>
    <w:rsid w:val="00E121F2"/>
    <w:rsid w:val="00F46121"/>
    <w:rsid w:val="00F854B4"/>
    <w:rsid w:val="00FB7CD2"/>
    <w:rsid w:val="00F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7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ленный центр"/>
    <w:basedOn w:val="a"/>
    <w:rsid w:val="005717D8"/>
    <w:pPr>
      <w:jc w:val="center"/>
    </w:pPr>
    <w:rPr>
      <w:b/>
      <w:bCs/>
      <w:sz w:val="28"/>
      <w:szCs w:val="20"/>
    </w:rPr>
  </w:style>
  <w:style w:type="paragraph" w:customStyle="1" w:styleId="a4">
    <w:name w:val="Приложения"/>
    <w:basedOn w:val="2"/>
    <w:next w:val="a5"/>
    <w:rsid w:val="005717D8"/>
    <w:pPr>
      <w:keepLines w:val="0"/>
      <w:spacing w:before="240" w:after="60"/>
      <w:jc w:val="right"/>
    </w:pPr>
    <w:rPr>
      <w:rFonts w:ascii="Times New Roman" w:eastAsia="Times New Roman" w:hAnsi="Times New Roman" w:cs="Arial"/>
      <w:i/>
      <w:iCs/>
      <w:color w:val="auto"/>
      <w:sz w:val="28"/>
      <w:szCs w:val="28"/>
    </w:rPr>
  </w:style>
  <w:style w:type="paragraph" w:customStyle="1" w:styleId="a6">
    <w:name w:val="Номер"/>
    <w:basedOn w:val="a"/>
    <w:next w:val="a5"/>
    <w:rsid w:val="005717D8"/>
    <w:pPr>
      <w:ind w:firstLine="540"/>
      <w:jc w:val="both"/>
    </w:pPr>
    <w:rPr>
      <w:sz w:val="29"/>
      <w:szCs w:val="20"/>
    </w:rPr>
  </w:style>
  <w:style w:type="paragraph" w:styleId="a7">
    <w:name w:val="List"/>
    <w:basedOn w:val="a"/>
    <w:rsid w:val="005717D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71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8"/>
    <w:uiPriority w:val="99"/>
    <w:semiHidden/>
    <w:unhideWhenUsed/>
    <w:rsid w:val="005717D8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5717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7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765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9"/>
    <w:uiPriority w:val="59"/>
    <w:rsid w:val="00E12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D0C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No Spacing"/>
    <w:uiPriority w:val="1"/>
    <w:qFormat/>
    <w:rsid w:val="007B5CDC"/>
    <w:pPr>
      <w:spacing w:after="0" w:line="240" w:lineRule="auto"/>
    </w:pPr>
  </w:style>
  <w:style w:type="table" w:customStyle="1" w:styleId="21">
    <w:name w:val="Сетка таблицы2"/>
    <w:basedOn w:val="a1"/>
    <w:next w:val="a9"/>
    <w:uiPriority w:val="59"/>
    <w:rsid w:val="00BC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7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ленный центр"/>
    <w:basedOn w:val="a"/>
    <w:rsid w:val="005717D8"/>
    <w:pPr>
      <w:jc w:val="center"/>
    </w:pPr>
    <w:rPr>
      <w:b/>
      <w:bCs/>
      <w:sz w:val="28"/>
      <w:szCs w:val="20"/>
    </w:rPr>
  </w:style>
  <w:style w:type="paragraph" w:customStyle="1" w:styleId="a4">
    <w:name w:val="Приложения"/>
    <w:basedOn w:val="2"/>
    <w:next w:val="a5"/>
    <w:rsid w:val="005717D8"/>
    <w:pPr>
      <w:keepLines w:val="0"/>
      <w:spacing w:before="240" w:after="60"/>
      <w:jc w:val="right"/>
    </w:pPr>
    <w:rPr>
      <w:rFonts w:ascii="Times New Roman" w:eastAsia="Times New Roman" w:hAnsi="Times New Roman" w:cs="Arial"/>
      <w:i/>
      <w:iCs/>
      <w:color w:val="auto"/>
      <w:sz w:val="28"/>
      <w:szCs w:val="28"/>
    </w:rPr>
  </w:style>
  <w:style w:type="paragraph" w:customStyle="1" w:styleId="a6">
    <w:name w:val="Номер"/>
    <w:basedOn w:val="a"/>
    <w:next w:val="a5"/>
    <w:rsid w:val="005717D8"/>
    <w:pPr>
      <w:ind w:firstLine="540"/>
      <w:jc w:val="both"/>
    </w:pPr>
    <w:rPr>
      <w:sz w:val="29"/>
      <w:szCs w:val="20"/>
    </w:rPr>
  </w:style>
  <w:style w:type="paragraph" w:styleId="a7">
    <w:name w:val="List"/>
    <w:basedOn w:val="a"/>
    <w:rsid w:val="005717D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71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8"/>
    <w:uiPriority w:val="99"/>
    <w:semiHidden/>
    <w:unhideWhenUsed/>
    <w:rsid w:val="005717D8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5717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7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765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9"/>
    <w:uiPriority w:val="59"/>
    <w:rsid w:val="00E12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D0C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No Spacing"/>
    <w:uiPriority w:val="1"/>
    <w:qFormat/>
    <w:rsid w:val="007B5CDC"/>
    <w:pPr>
      <w:spacing w:after="0" w:line="240" w:lineRule="auto"/>
    </w:pPr>
  </w:style>
  <w:style w:type="table" w:customStyle="1" w:styleId="21">
    <w:name w:val="Сетка таблицы2"/>
    <w:basedOn w:val="a1"/>
    <w:next w:val="a9"/>
    <w:uiPriority w:val="59"/>
    <w:rsid w:val="00BC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ЦТКиЭ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abook</cp:lastModifiedBy>
  <cp:revision>4</cp:revision>
  <cp:lastPrinted>2020-09-09T12:41:00Z</cp:lastPrinted>
  <dcterms:created xsi:type="dcterms:W3CDTF">2020-09-09T13:00:00Z</dcterms:created>
  <dcterms:modified xsi:type="dcterms:W3CDTF">2020-11-13T13:44:00Z</dcterms:modified>
</cp:coreProperties>
</file>