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330"/>
      </w:tblGrid>
      <w:tr w:rsidR="00687A57" w:rsidTr="00687A57">
        <w:tc>
          <w:tcPr>
            <w:tcW w:w="5341" w:type="dxa"/>
          </w:tcPr>
          <w:p w:rsidR="00687A57" w:rsidRDefault="00687A57" w:rsidP="00EC7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87A57" w:rsidRPr="00162B09" w:rsidRDefault="00687A57" w:rsidP="00EC7E27">
            <w:pPr>
              <w:pStyle w:val="a3"/>
              <w:tabs>
                <w:tab w:val="left" w:pos="10915"/>
              </w:tabs>
              <w:rPr>
                <w:rFonts w:ascii="Times New Roman" w:hAnsi="Times New Roman"/>
                <w:sz w:val="28"/>
                <w:szCs w:val="28"/>
              </w:rPr>
            </w:pPr>
            <w:r w:rsidRPr="00162B09">
              <w:rPr>
                <w:rFonts w:ascii="Times New Roman" w:hAnsi="Times New Roman"/>
                <w:sz w:val="28"/>
                <w:szCs w:val="28"/>
              </w:rPr>
              <w:t>УТВЕРЖДАЮ                                                                                                                                       Директор ГУДО «Центр</w:t>
            </w:r>
          </w:p>
        </w:tc>
      </w:tr>
      <w:tr w:rsidR="00687A57" w:rsidTr="00687A57">
        <w:tc>
          <w:tcPr>
            <w:tcW w:w="5341" w:type="dxa"/>
          </w:tcPr>
          <w:p w:rsidR="00687A57" w:rsidRDefault="00687A57" w:rsidP="00EC7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87A57" w:rsidRPr="00162B09" w:rsidRDefault="00687A57" w:rsidP="00EC7E27">
            <w:pPr>
              <w:pStyle w:val="a3"/>
              <w:tabs>
                <w:tab w:val="left" w:pos="10915"/>
              </w:tabs>
              <w:rPr>
                <w:rFonts w:ascii="Times New Roman" w:hAnsi="Times New Roman"/>
                <w:sz w:val="28"/>
                <w:szCs w:val="28"/>
              </w:rPr>
            </w:pPr>
            <w:r w:rsidRPr="00162B09">
              <w:rPr>
                <w:rFonts w:ascii="Times New Roman" w:hAnsi="Times New Roman"/>
                <w:sz w:val="28"/>
                <w:szCs w:val="28"/>
              </w:rPr>
              <w:t xml:space="preserve">творчества «Эверест» </w:t>
            </w:r>
            <w:proofErr w:type="spellStart"/>
            <w:r w:rsidRPr="00162B0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62B0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62B09">
              <w:rPr>
                <w:rFonts w:ascii="Times New Roman" w:hAnsi="Times New Roman"/>
                <w:sz w:val="28"/>
                <w:szCs w:val="28"/>
              </w:rPr>
              <w:t>огилева</w:t>
            </w:r>
            <w:proofErr w:type="spellEnd"/>
            <w:r w:rsidRPr="00162B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87A57" w:rsidTr="00687A57">
        <w:tc>
          <w:tcPr>
            <w:tcW w:w="5341" w:type="dxa"/>
          </w:tcPr>
          <w:p w:rsidR="00687A57" w:rsidRDefault="00687A57" w:rsidP="00EC7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87A57" w:rsidRDefault="00687A57" w:rsidP="00EC7E27">
            <w:r w:rsidRPr="00162B09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162B09">
              <w:rPr>
                <w:rFonts w:ascii="Times New Roman" w:hAnsi="Times New Roman"/>
                <w:sz w:val="28"/>
                <w:szCs w:val="28"/>
              </w:rPr>
              <w:t>Голодникова И.В.                                                   «____»__________________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162B09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</w:tbl>
    <w:p w:rsidR="00687A57" w:rsidRDefault="00687A57" w:rsidP="00687A57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87A57" w:rsidRPr="00226355" w:rsidRDefault="00687A57" w:rsidP="00687A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8E4">
        <w:rPr>
          <w:rFonts w:ascii="Times New Roman" w:hAnsi="Times New Roman" w:cs="Times New Roman"/>
          <w:b/>
          <w:sz w:val="28"/>
          <w:szCs w:val="28"/>
        </w:rPr>
        <w:t>ПРАВИЛА №_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7248E4">
        <w:rPr>
          <w:rFonts w:ascii="Times New Roman" w:hAnsi="Times New Roman" w:cs="Times New Roman"/>
          <w:b/>
          <w:sz w:val="28"/>
          <w:szCs w:val="28"/>
        </w:rPr>
        <w:t>__</w:t>
      </w:r>
    </w:p>
    <w:p w:rsidR="00687A57" w:rsidRDefault="00687A57" w:rsidP="00687A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безопасного поведения </w:t>
      </w:r>
      <w:r w:rsidRPr="007248E4"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687A57" w:rsidRPr="0047053F" w:rsidRDefault="00687A57" w:rsidP="00687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занятиях настольным теннисом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безопасности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занятий настольным теннисом спортивная площадка и оборудование должны соответствовать мерам безопасности.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занятиям допускаются учащиеся: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инструктаж по технике безопасности, медицинский осмотр и не имеющие противопоказаний по состоянию здоровья;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спортивную обувь и форму, не стесняющую движений и соответствующую условиям проведения занятий.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Учащийся должен: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коротко остриженные ногти;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заходить в спортзал, брать спортивный инвентарь и выполнять упражнения с разрешения педагога;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выполнять настоящую инструкцию.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перед началом проведения занятий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Учащийся должен: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ювелирные украшения с острыми углами на время занятия во избежание </w:t>
      </w:r>
      <w:proofErr w:type="spellStart"/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ситуаций;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педагога подготовить инвентарь и оборудование, необходимые для проведения занятий.</w:t>
      </w:r>
      <w:proofErr w:type="gramEnd"/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во время проведения занятий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Учащийся должен: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выполнять упражнения без предварительной разминки;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размахивать ракеткой;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бить по мячу только в заданном направлении;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подходить сзади и сбоку к играющему и подающему;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заходить в игровую зону играющей пары;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перемещениях к мячу – смотреть, где находятся другие учащиеся;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стоять близко к учащимся, которые выполняют упражнения с ракетками или другими предметами;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выполнять удары без разрешения педагога;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травм исключать слишком резкое изменение своего движения;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интервал и дистанции.</w:t>
      </w:r>
    </w:p>
    <w:p w:rsidR="00687A57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A57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безопасности при несчастных случаях и экстренных ситуациях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Учащийся должен: </w:t>
      </w:r>
      <w:bookmarkStart w:id="0" w:name="_GoBack"/>
      <w:bookmarkEnd w:id="0"/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травмы или ухудшении самочувствия прекратить занятия и поставить в известность педагога;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педагога оказать </w:t>
      </w:r>
      <w:proofErr w:type="gramStart"/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травмированному</w:t>
      </w:r>
      <w:proofErr w:type="gramEnd"/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медицинскую помощь, при необходимости доставить его в больницу или вызвать «скорую помощь»;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пожара в спортзале немедленно прекратить занятие, организованно, под руководством педагога покинуть место проведения занятия через запасные выходы согласно плану эвакуации;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педагога поставить в известность администрацию учебного заведения и сообщить о пожаре в пожарную часть.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по окончании занятий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Учащийся должен: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педагога убрать спортивный инвентарь в места его хранения;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 покинуть место проведения занятия;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переодеться в раздевалке, снять спортивный костюм и спортивную обувь; 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вымыть лицо и руки с мылом.</w:t>
      </w: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57" w:rsidRPr="007248E4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57" w:rsidRPr="0047053F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470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687A57" w:rsidRPr="0047053F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705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687A57" w:rsidRPr="0047053F" w:rsidRDefault="00687A57" w:rsidP="00687A5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57" w:rsidRPr="0047053F" w:rsidRDefault="00687A57" w:rsidP="00687A5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57" w:rsidRPr="007248E4" w:rsidRDefault="00687A57" w:rsidP="00687A57">
      <w:pPr>
        <w:rPr>
          <w:rFonts w:ascii="Times New Roman" w:hAnsi="Times New Roman" w:cs="Times New Roman"/>
          <w:b/>
          <w:sz w:val="28"/>
          <w:szCs w:val="28"/>
        </w:rPr>
      </w:pPr>
    </w:p>
    <w:p w:rsidR="00687A57" w:rsidRPr="007248E4" w:rsidRDefault="00687A57" w:rsidP="00687A57">
      <w:pPr>
        <w:rPr>
          <w:rFonts w:ascii="Times New Roman" w:hAnsi="Times New Roman" w:cs="Times New Roman"/>
          <w:b/>
          <w:sz w:val="28"/>
          <w:szCs w:val="28"/>
        </w:rPr>
      </w:pPr>
    </w:p>
    <w:p w:rsidR="00687A57" w:rsidRPr="007248E4" w:rsidRDefault="00687A57" w:rsidP="00687A57">
      <w:pPr>
        <w:rPr>
          <w:rFonts w:ascii="Times New Roman" w:hAnsi="Times New Roman" w:cs="Times New Roman"/>
          <w:b/>
          <w:sz w:val="28"/>
          <w:szCs w:val="28"/>
        </w:rPr>
      </w:pPr>
    </w:p>
    <w:p w:rsidR="00712AEC" w:rsidRDefault="00712AEC"/>
    <w:sectPr w:rsidR="00712AEC" w:rsidSect="00687A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34"/>
    <w:rsid w:val="00601434"/>
    <w:rsid w:val="00687A57"/>
    <w:rsid w:val="007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87A57"/>
    <w:pPr>
      <w:spacing w:after="0" w:line="240" w:lineRule="auto"/>
    </w:pPr>
  </w:style>
  <w:style w:type="table" w:styleId="a5">
    <w:name w:val="Table Grid"/>
    <w:basedOn w:val="a1"/>
    <w:uiPriority w:val="59"/>
    <w:rsid w:val="0068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687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87A57"/>
    <w:pPr>
      <w:spacing w:after="0" w:line="240" w:lineRule="auto"/>
    </w:pPr>
  </w:style>
  <w:style w:type="table" w:styleId="a5">
    <w:name w:val="Table Grid"/>
    <w:basedOn w:val="a1"/>
    <w:uiPriority w:val="59"/>
    <w:rsid w:val="0068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68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2020-11-13T13:23:00Z</dcterms:created>
  <dcterms:modified xsi:type="dcterms:W3CDTF">2020-11-13T13:23:00Z</dcterms:modified>
</cp:coreProperties>
</file>