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352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0E476F" w:rsidRPr="000E476F" w:rsidTr="000E476F">
        <w:tc>
          <w:tcPr>
            <w:tcW w:w="5637" w:type="dxa"/>
          </w:tcPr>
          <w:p w:rsidR="000E476F" w:rsidRPr="000E476F" w:rsidRDefault="000E476F" w:rsidP="000E476F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E476F" w:rsidRPr="000E476F" w:rsidRDefault="000E476F" w:rsidP="000E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E476F" w:rsidRPr="000E476F" w:rsidRDefault="000E476F" w:rsidP="000E476F">
            <w:pPr>
              <w:rPr>
                <w:sz w:val="28"/>
                <w:szCs w:val="28"/>
              </w:rPr>
            </w:pPr>
            <w:r w:rsidRPr="000E476F">
              <w:rPr>
                <w:sz w:val="28"/>
                <w:szCs w:val="28"/>
              </w:rPr>
              <w:t xml:space="preserve">          УТВЕРЖДАЮ</w:t>
            </w:r>
          </w:p>
          <w:p w:rsidR="000E476F" w:rsidRPr="000E476F" w:rsidRDefault="000E476F" w:rsidP="000E476F">
            <w:pPr>
              <w:ind w:right="-249"/>
              <w:rPr>
                <w:sz w:val="28"/>
                <w:szCs w:val="28"/>
              </w:rPr>
            </w:pPr>
            <w:r w:rsidRPr="000E476F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0E476F" w:rsidRPr="000E476F" w:rsidTr="000E476F">
        <w:tc>
          <w:tcPr>
            <w:tcW w:w="5637" w:type="dxa"/>
          </w:tcPr>
          <w:p w:rsidR="000E476F" w:rsidRPr="000E476F" w:rsidRDefault="000E476F" w:rsidP="000E476F">
            <w:pPr>
              <w:rPr>
                <w:sz w:val="28"/>
                <w:szCs w:val="28"/>
              </w:rPr>
            </w:pPr>
            <w:r w:rsidRPr="000E476F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0E476F" w:rsidRPr="000E476F" w:rsidTr="000E476F">
        <w:tc>
          <w:tcPr>
            <w:tcW w:w="5637" w:type="dxa"/>
          </w:tcPr>
          <w:p w:rsidR="000E476F" w:rsidRPr="000E476F" w:rsidRDefault="000E476F" w:rsidP="000E476F">
            <w:pPr>
              <w:rPr>
                <w:sz w:val="28"/>
                <w:szCs w:val="28"/>
              </w:rPr>
            </w:pPr>
            <w:r w:rsidRPr="000E476F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0E476F">
              <w:rPr>
                <w:sz w:val="28"/>
                <w:szCs w:val="28"/>
              </w:rPr>
              <w:t>г</w:t>
            </w:r>
            <w:proofErr w:type="gramStart"/>
            <w:r w:rsidRPr="000E476F">
              <w:rPr>
                <w:sz w:val="28"/>
                <w:szCs w:val="28"/>
              </w:rPr>
              <w:t>.М</w:t>
            </w:r>
            <w:proofErr w:type="gramEnd"/>
            <w:r w:rsidRPr="000E476F">
              <w:rPr>
                <w:sz w:val="28"/>
                <w:szCs w:val="28"/>
              </w:rPr>
              <w:t>огилева</w:t>
            </w:r>
            <w:proofErr w:type="spellEnd"/>
            <w:r w:rsidRPr="000E476F">
              <w:rPr>
                <w:sz w:val="28"/>
                <w:szCs w:val="28"/>
              </w:rPr>
              <w:t>»</w:t>
            </w:r>
          </w:p>
        </w:tc>
      </w:tr>
      <w:tr w:rsidR="000E476F" w:rsidRPr="000E476F" w:rsidTr="000E476F">
        <w:tc>
          <w:tcPr>
            <w:tcW w:w="5637" w:type="dxa"/>
          </w:tcPr>
          <w:p w:rsidR="000E476F" w:rsidRPr="000E476F" w:rsidRDefault="000E476F" w:rsidP="000E476F">
            <w:pPr>
              <w:rPr>
                <w:sz w:val="28"/>
                <w:szCs w:val="28"/>
              </w:rPr>
            </w:pPr>
            <w:r w:rsidRPr="000E476F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0E476F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0E476F" w:rsidRPr="000E476F" w:rsidTr="000E476F">
        <w:tc>
          <w:tcPr>
            <w:tcW w:w="5637" w:type="dxa"/>
          </w:tcPr>
          <w:p w:rsidR="000E476F" w:rsidRPr="000E476F" w:rsidRDefault="000E476F" w:rsidP="000E476F">
            <w:pPr>
              <w:rPr>
                <w:sz w:val="28"/>
                <w:szCs w:val="28"/>
              </w:rPr>
            </w:pPr>
            <w:r w:rsidRPr="000E476F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0E476F" w:rsidRDefault="000E476F" w:rsidP="000E4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76F" w:rsidRDefault="000E476F" w:rsidP="000E4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76F" w:rsidRDefault="000E476F" w:rsidP="000E4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76F" w:rsidRDefault="000E476F" w:rsidP="000E4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76F" w:rsidRDefault="000E476F" w:rsidP="000E4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76F" w:rsidRDefault="000E476F" w:rsidP="000E4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76F" w:rsidRDefault="000E476F" w:rsidP="000E4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76F" w:rsidRDefault="000E476F" w:rsidP="000E4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76F" w:rsidRPr="000E476F" w:rsidRDefault="000E476F" w:rsidP="000E4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№___5___</w:t>
      </w:r>
    </w:p>
    <w:p w:rsidR="000E476F" w:rsidRDefault="000E476F" w:rsidP="000E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E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безопасному поведению           </w:t>
      </w:r>
    </w:p>
    <w:p w:rsidR="000E476F" w:rsidRPr="000E476F" w:rsidRDefault="000E476F" w:rsidP="000E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в общественном транспорте</w:t>
      </w:r>
    </w:p>
    <w:bookmarkEnd w:id="0"/>
    <w:p w:rsidR="000E476F" w:rsidRPr="000E476F" w:rsidRDefault="000E476F" w:rsidP="000E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476F" w:rsidRPr="000E476F" w:rsidRDefault="000E476F" w:rsidP="000E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требования безопасности</w:t>
      </w:r>
    </w:p>
    <w:p w:rsidR="000E476F" w:rsidRPr="000E476F" w:rsidRDefault="000E476F" w:rsidP="000E4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ожидании транспорта нельзя выходить на проезжую часть дороги.</w:t>
      </w:r>
    </w:p>
    <w:p w:rsidR="000E476F" w:rsidRPr="000E476F" w:rsidRDefault="000E476F" w:rsidP="000E4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Ожидать автобус, троллейбус, трамвай на специальной, приподнятой над поверхностью проезжей части, площадке. Если такой площадки нет, то надо стоять на тротуаре или у обочины. Ни в коем случае нельзя ожидать общественный транспорт, стоя на проезжей части;</w:t>
      </w:r>
    </w:p>
    <w:p w:rsidR="000E476F" w:rsidRPr="000E476F" w:rsidRDefault="000E476F" w:rsidP="000E4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6F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2.Нельзя близко подходить к краю проезжей части дороги, особенно зимой. Выходить на проезжую часть можно только после полной остановки автобуса или троллейбуса. Надо иметь в виду, что при торможении автобус или троллейбус может занести на посадочную площадку.</w:t>
      </w:r>
    </w:p>
    <w:p w:rsidR="000E476F" w:rsidRPr="000E476F" w:rsidRDefault="000E476F" w:rsidP="000E4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6F">
        <w:rPr>
          <w:rFonts w:ascii="Times New Roman" w:eastAsia="Times New Roman" w:hAnsi="Times New Roman" w:cs="Times New Roman"/>
          <w:sz w:val="28"/>
          <w:szCs w:val="28"/>
          <w:lang w:eastAsia="ru-RU"/>
        </w:rPr>
        <w:t>3.Высадка и посадка в общественный транспорт должны осуществляться со стороны тротуара или обочины и только после полной остановки.</w:t>
      </w:r>
    </w:p>
    <w:p w:rsidR="000E476F" w:rsidRPr="000E476F" w:rsidRDefault="000E476F" w:rsidP="000E4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6F">
        <w:rPr>
          <w:rFonts w:ascii="Times New Roman" w:eastAsia="Times New Roman" w:hAnsi="Times New Roman" w:cs="Times New Roman"/>
          <w:sz w:val="28"/>
          <w:szCs w:val="28"/>
          <w:lang w:eastAsia="ru-RU"/>
        </w:rPr>
        <w:t>4.Выходить из автобуса или троллейбуса можно только после полной остановки через переднюю или заднюю дверь. При этом пассажиры,</w:t>
      </w:r>
    </w:p>
    <w:p w:rsidR="000E476F" w:rsidRPr="000E476F" w:rsidRDefault="000E476F" w:rsidP="000E4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ожидающие посадки, должны обеспечить беспрепятственный выход пассажиров через переднюю или заднюю дверь;</w:t>
      </w:r>
    </w:p>
    <w:p w:rsidR="000E476F" w:rsidRPr="000E476F" w:rsidRDefault="000E476F" w:rsidP="000E4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6F">
        <w:rPr>
          <w:rFonts w:ascii="Times New Roman" w:eastAsia="Times New Roman" w:hAnsi="Times New Roman" w:cs="Times New Roman"/>
          <w:sz w:val="28"/>
          <w:szCs w:val="28"/>
          <w:lang w:eastAsia="ru-RU"/>
        </w:rPr>
        <w:t>5.Нельзя отвлекать разговорами водителя и стучать в стекло кабины, а билеты у водителя нужно покупать только на остановке.</w:t>
      </w:r>
    </w:p>
    <w:p w:rsidR="000E476F" w:rsidRPr="000E476F" w:rsidRDefault="000E476F" w:rsidP="000E4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6F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6.Надо быть вежливым и уступать место пожилым пассажирам, маленьким детям и инвалидам, а также беременным женщинам.</w:t>
      </w:r>
    </w:p>
    <w:p w:rsidR="000E476F" w:rsidRPr="000E476F" w:rsidRDefault="000E476F" w:rsidP="000E4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7.Нельзя перевозить вещи, которые могут запачкать сиденья или одежду пассажиров. Мелких животных надо перевозить в специальных контейнерах или клетках, а крупных собак в намордниках. </w:t>
      </w:r>
    </w:p>
    <w:p w:rsidR="000E476F" w:rsidRPr="000E476F" w:rsidRDefault="000E476F" w:rsidP="000E4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6F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общественном транспорте нельзя громко разговаривать, шуметь, толкаться.</w:t>
      </w:r>
    </w:p>
    <w:p w:rsidR="000E476F" w:rsidRPr="000E476F" w:rsidRDefault="000E476F" w:rsidP="000E4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6F">
        <w:rPr>
          <w:rFonts w:ascii="Times New Roman" w:eastAsia="Times New Roman" w:hAnsi="Times New Roman" w:cs="Times New Roman"/>
          <w:sz w:val="28"/>
          <w:szCs w:val="28"/>
          <w:lang w:eastAsia="ru-RU"/>
        </w:rPr>
        <w:t>9.Правильно обходить стоящий на остановке автобус, троллейбус или трамвай.</w:t>
      </w:r>
    </w:p>
    <w:p w:rsidR="000E476F" w:rsidRPr="000E476F" w:rsidRDefault="000E476F" w:rsidP="000E4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всего дождаться, когда автобус, троллейбус или трамвай отъедут от остановки, а затем, посмотрев налево и направо, перейти дорогу. Если же общественный транспорт продолжает стоять на остановке, то автобус,  троллейбус надо обходить сзади, а трамвай </w:t>
      </w:r>
      <w:proofErr w:type="gramStart"/>
      <w:r w:rsidRPr="000E476F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0E4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переди. Трамвай надо обходить всегда спереди, потому что, начав обход сзади, можно попасть под встречный трамвай.</w:t>
      </w:r>
    </w:p>
    <w:p w:rsidR="000E476F" w:rsidRPr="000E476F" w:rsidRDefault="000E476F" w:rsidP="000E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общественном транспорте запрещается:</w:t>
      </w:r>
    </w:p>
    <w:p w:rsidR="000E476F" w:rsidRPr="000E476F" w:rsidRDefault="000E476F" w:rsidP="000E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6F">
        <w:rPr>
          <w:rFonts w:ascii="Times New Roman" w:eastAsia="Times New Roman" w:hAnsi="Times New Roman" w:cs="Times New Roman"/>
          <w:sz w:val="28"/>
          <w:szCs w:val="28"/>
          <w:lang w:eastAsia="ru-RU"/>
        </w:rPr>
        <w:t>1.Ходить без необходимости в автобусах, троллейбусах и т. д.</w:t>
      </w:r>
    </w:p>
    <w:p w:rsidR="000E476F" w:rsidRPr="000E476F" w:rsidRDefault="000E476F" w:rsidP="000E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6F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2.Выглядывать из окон и высовывать руки;</w:t>
      </w:r>
    </w:p>
    <w:p w:rsidR="000E476F" w:rsidRPr="000E476F" w:rsidRDefault="000E476F" w:rsidP="000E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6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3.Отвлекать водителя;</w:t>
      </w:r>
    </w:p>
    <w:p w:rsidR="000E476F" w:rsidRPr="000E476F" w:rsidRDefault="000E476F" w:rsidP="000E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4.Включать или выключать какие-либо приборы (дергать стоп кран);</w:t>
      </w:r>
    </w:p>
    <w:p w:rsidR="000E476F" w:rsidRPr="000E476F" w:rsidRDefault="000E476F" w:rsidP="000E4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6F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5.Нажимать без надобности на аварийную кнопку.</w:t>
      </w:r>
    </w:p>
    <w:p w:rsidR="000E476F" w:rsidRDefault="000E476F" w:rsidP="000E476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76F" w:rsidRPr="000E476F" w:rsidRDefault="000E476F" w:rsidP="000E476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0E476F" w:rsidRPr="000E476F" w:rsidRDefault="000E476F" w:rsidP="000E476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7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_________________Н.В. Харкевич</w:t>
      </w:r>
    </w:p>
    <w:p w:rsidR="000E476F" w:rsidRPr="000E476F" w:rsidRDefault="000E476F" w:rsidP="000E476F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76F" w:rsidRPr="000E476F" w:rsidRDefault="000E476F" w:rsidP="000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76F" w:rsidRPr="000E476F" w:rsidRDefault="000E476F" w:rsidP="000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68B" w:rsidRDefault="0034368B"/>
    <w:sectPr w:rsidR="0034368B" w:rsidSect="000E476F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68"/>
    <w:rsid w:val="000E476F"/>
    <w:rsid w:val="0034368B"/>
    <w:rsid w:val="0086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2020-02-17T09:36:00Z</dcterms:created>
  <dcterms:modified xsi:type="dcterms:W3CDTF">2020-02-17T09:36:00Z</dcterms:modified>
</cp:coreProperties>
</file>