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29F" w:rsidRDefault="00D140D9" w:rsidP="00455A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alias w:val="Заголовок"/>
          <w:id w:val="15524250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A0500C" w:rsidRPr="00455A22">
            <w:rPr>
              <w:rFonts w:ascii="Times New Roman" w:hAnsi="Times New Roman" w:cs="Times New Roman"/>
              <w:sz w:val="28"/>
              <w:szCs w:val="28"/>
            </w:rPr>
            <w:t xml:space="preserve">     </w:t>
          </w:r>
        </w:sdtContent>
      </w:sdt>
      <w:sdt>
        <w:sdtPr>
          <w:rPr>
            <w:rFonts w:ascii="Times New Roman" w:hAnsi="Times New Roman" w:cs="Times New Roman"/>
            <w:sz w:val="28"/>
            <w:szCs w:val="28"/>
          </w:rPr>
          <w:alias w:val="Заголовок"/>
          <w:id w:val="10279900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D82A3C" w:rsidRPr="00455A22">
            <w:rPr>
              <w:rFonts w:ascii="Times New Roman" w:hAnsi="Times New Roman" w:cs="Times New Roman"/>
              <w:sz w:val="28"/>
              <w:szCs w:val="28"/>
            </w:rPr>
            <w:t xml:space="preserve">     </w:t>
          </w:r>
        </w:sdtContent>
      </w:sdt>
      <w:r w:rsidR="00290A98" w:rsidRPr="00455A22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r w:rsidRPr="00455A22">
        <w:rPr>
          <w:rFonts w:ascii="Times New Roman" w:hAnsi="Times New Roman" w:cs="Times New Roman"/>
          <w:sz w:val="28"/>
          <w:szCs w:val="28"/>
        </w:rPr>
        <w:t xml:space="preserve">Изобразительные упражнения как инструмент преодоления стереотипного мышления </w:t>
      </w:r>
      <w:bookmarkEnd w:id="0"/>
    </w:p>
    <w:p w:rsidR="00CB6FF8" w:rsidRDefault="00CB6FF8" w:rsidP="00CB6F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Легушова О.В., педагог </w:t>
      </w:r>
    </w:p>
    <w:p w:rsidR="00CB6FF8" w:rsidRPr="00455A22" w:rsidRDefault="00CB6FF8" w:rsidP="00CB6F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CB6FF8" w:rsidRDefault="00CB6FF8" w:rsidP="00455A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972A9" w:rsidRDefault="00127AD4" w:rsidP="00455A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5A22">
        <w:rPr>
          <w:rFonts w:ascii="Times New Roman" w:hAnsi="Times New Roman" w:cs="Times New Roman"/>
          <w:color w:val="000000"/>
          <w:sz w:val="28"/>
          <w:szCs w:val="28"/>
        </w:rPr>
        <w:t xml:space="preserve">Стереотипное мышление — это образ мыслей, который внедрен в сознание </w:t>
      </w:r>
      <w:r w:rsidR="00A73A1F" w:rsidRPr="00455A22">
        <w:rPr>
          <w:rFonts w:ascii="Times New Roman" w:hAnsi="Times New Roman" w:cs="Times New Roman"/>
          <w:color w:val="000000"/>
          <w:sz w:val="28"/>
          <w:szCs w:val="28"/>
        </w:rPr>
        <w:t>ребенка</w:t>
      </w:r>
      <w:r w:rsidR="00A73A1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73A1F" w:rsidRPr="00455A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5A22">
        <w:rPr>
          <w:rFonts w:ascii="Times New Roman" w:hAnsi="Times New Roman" w:cs="Times New Roman"/>
          <w:color w:val="000000"/>
          <w:sz w:val="28"/>
          <w:szCs w:val="28"/>
        </w:rPr>
        <w:t>человека</w:t>
      </w:r>
      <w:r w:rsidR="00AF498A" w:rsidRPr="00455A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5A22">
        <w:rPr>
          <w:rFonts w:ascii="Times New Roman" w:hAnsi="Times New Roman" w:cs="Times New Roman"/>
          <w:color w:val="000000"/>
          <w:sz w:val="28"/>
          <w:szCs w:val="28"/>
        </w:rPr>
        <w:t>обществом, средствами массовой информации, окружением.</w:t>
      </w:r>
    </w:p>
    <w:p w:rsidR="007178BB" w:rsidRPr="00455A22" w:rsidRDefault="00AF498A" w:rsidP="00455A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A22">
        <w:rPr>
          <w:rFonts w:ascii="Times New Roman" w:hAnsi="Times New Roman" w:cs="Times New Roman"/>
          <w:color w:val="000000"/>
          <w:sz w:val="28"/>
          <w:szCs w:val="28"/>
        </w:rPr>
        <w:t xml:space="preserve">В изобразительной деятельности </w:t>
      </w:r>
      <w:r w:rsidR="00EE70C8" w:rsidRPr="00455A22">
        <w:rPr>
          <w:rFonts w:ascii="Times New Roman" w:hAnsi="Times New Roman" w:cs="Times New Roman"/>
          <w:color w:val="000000"/>
          <w:sz w:val="28"/>
          <w:szCs w:val="28"/>
        </w:rPr>
        <w:t xml:space="preserve">одной из проблем, с которой </w:t>
      </w:r>
      <w:r w:rsidR="00A73A1F">
        <w:rPr>
          <w:rFonts w:ascii="Times New Roman" w:hAnsi="Times New Roman" w:cs="Times New Roman"/>
          <w:color w:val="000000"/>
          <w:sz w:val="28"/>
          <w:szCs w:val="28"/>
        </w:rPr>
        <w:t>сталкивается педагог</w:t>
      </w:r>
      <w:r w:rsidR="00EE70C8" w:rsidRPr="00455A22">
        <w:rPr>
          <w:rFonts w:ascii="Times New Roman" w:hAnsi="Times New Roman" w:cs="Times New Roman"/>
          <w:color w:val="000000"/>
          <w:sz w:val="28"/>
          <w:szCs w:val="28"/>
        </w:rPr>
        <w:t xml:space="preserve"> в процессе обучения учащихся младшего школьного возраста</w:t>
      </w:r>
      <w:r w:rsidR="00F50018" w:rsidRPr="00455A22">
        <w:rPr>
          <w:rFonts w:ascii="Times New Roman" w:hAnsi="Times New Roman" w:cs="Times New Roman"/>
          <w:color w:val="000000"/>
          <w:sz w:val="28"/>
          <w:szCs w:val="28"/>
        </w:rPr>
        <w:t xml:space="preserve"> (а иногда и старше), </w:t>
      </w:r>
      <w:r w:rsidR="00EE70C8" w:rsidRPr="00455A22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 </w:t>
      </w:r>
      <w:r w:rsidR="00EE70C8" w:rsidRPr="00455A22">
        <w:rPr>
          <w:rFonts w:ascii="Times New Roman" w:hAnsi="Times New Roman" w:cs="Times New Roman"/>
          <w:sz w:val="28"/>
          <w:szCs w:val="28"/>
        </w:rPr>
        <w:t>стереотипность художественных образов</w:t>
      </w:r>
      <w:r w:rsidR="0076116E" w:rsidRPr="00455A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78BB" w:rsidRPr="00455A22" w:rsidRDefault="007178BB" w:rsidP="00455A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A22">
        <w:rPr>
          <w:rFonts w:ascii="Times New Roman" w:hAnsi="Times New Roman" w:cs="Times New Roman"/>
          <w:sz w:val="28"/>
          <w:szCs w:val="28"/>
        </w:rPr>
        <w:t>С</w:t>
      </w:r>
      <w:r w:rsidR="0076116E" w:rsidRPr="00455A22">
        <w:rPr>
          <w:rFonts w:ascii="Times New Roman" w:hAnsi="Times New Roman" w:cs="Times New Roman"/>
          <w:sz w:val="28"/>
          <w:szCs w:val="28"/>
        </w:rPr>
        <w:t>тереотипност</w:t>
      </w:r>
      <w:r w:rsidRPr="00455A22">
        <w:rPr>
          <w:rFonts w:ascii="Times New Roman" w:hAnsi="Times New Roman" w:cs="Times New Roman"/>
          <w:sz w:val="28"/>
          <w:szCs w:val="28"/>
        </w:rPr>
        <w:t>ь</w:t>
      </w:r>
      <w:r w:rsidR="0076116E" w:rsidRPr="00455A22">
        <w:rPr>
          <w:rFonts w:ascii="Times New Roman" w:hAnsi="Times New Roman" w:cs="Times New Roman"/>
          <w:sz w:val="28"/>
          <w:szCs w:val="28"/>
        </w:rPr>
        <w:t xml:space="preserve"> в детских рисунках имеет разн</w:t>
      </w:r>
      <w:r w:rsidRPr="00455A22">
        <w:rPr>
          <w:rFonts w:ascii="Times New Roman" w:hAnsi="Times New Roman" w:cs="Times New Roman"/>
          <w:sz w:val="28"/>
          <w:szCs w:val="28"/>
        </w:rPr>
        <w:t>ую причину возникновения:</w:t>
      </w:r>
    </w:p>
    <w:p w:rsidR="007178BB" w:rsidRPr="00A73A1F" w:rsidRDefault="00A73A1F" w:rsidP="00A73A1F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3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традиционные</w:t>
      </w:r>
      <w:r w:rsidR="007178BB" w:rsidRPr="00A73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стереотипы - графические формулы раннего детства, приобретенные у самых истоков овладения рисованием (например - солнышко с глазами, человечки - «точка, точка, запятая …», домик с треугольной крышей и трубой и т.д.) и не получившие себе достойной замены в течение последующего обучения;</w:t>
      </w:r>
    </w:p>
    <w:p w:rsidR="00FD7E91" w:rsidRPr="00A73A1F" w:rsidRDefault="007178BB" w:rsidP="00A73A1F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73A1F">
        <w:rPr>
          <w:rFonts w:ascii="Times New Roman" w:eastAsia="Calibri" w:hAnsi="Times New Roman" w:cs="Times New Roman"/>
          <w:sz w:val="28"/>
          <w:szCs w:val="28"/>
        </w:rPr>
        <w:t>к</w:t>
      </w:r>
      <w:r w:rsidRPr="00A73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онтактные стереотипы - заимствованные непосредственно из рисунков окружающих, часто не предлагаемые ребенку в качестве образца, а просто «подсмотренные»</w:t>
      </w:r>
      <w:r w:rsidR="00FD7E91" w:rsidRPr="00A73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A73A1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7178BB" w:rsidRPr="00A73A1F" w:rsidRDefault="00FD7E91" w:rsidP="00A73A1F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73A1F">
        <w:rPr>
          <w:rFonts w:ascii="Times New Roman" w:eastAsia="Calibri" w:hAnsi="Times New Roman" w:cs="Times New Roman"/>
          <w:sz w:val="28"/>
          <w:szCs w:val="28"/>
        </w:rPr>
        <w:t>с</w:t>
      </w:r>
      <w:r w:rsidR="007178BB" w:rsidRPr="00A73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тереотипы печатной и видео продукции. Привлекательность этих образов для детей вполне объяснима, т.к. они обладают большинством из указанных выше характеристик: динамичностью (преимущественно для </w:t>
      </w:r>
      <w:proofErr w:type="spellStart"/>
      <w:r w:rsidR="007178BB" w:rsidRPr="00A73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</w:t>
      </w:r>
      <w:proofErr w:type="spellEnd"/>
      <w:r w:rsidR="007178BB" w:rsidRPr="00A73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-образов), эмоциональностью, часто связанной с радостью узнавания, и кроме того, за этими образами стоит занимательный сюжет.</w:t>
      </w:r>
    </w:p>
    <w:p w:rsidR="00EE70C8" w:rsidRPr="00455A22" w:rsidRDefault="00EE70C8" w:rsidP="00455A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A22">
        <w:rPr>
          <w:rFonts w:ascii="Times New Roman" w:hAnsi="Times New Roman" w:cs="Times New Roman"/>
          <w:sz w:val="28"/>
          <w:szCs w:val="28"/>
        </w:rPr>
        <w:t xml:space="preserve">Если на начальном этапе усвоения изобразительного шаблона, он помогает ребенку освоить технику, сделать рисунок более уверенным, то в старшем возрасте наступает время, когда шаблоны следует искоренять из детского творчества. </w:t>
      </w:r>
    </w:p>
    <w:p w:rsidR="00AC2B9D" w:rsidRPr="00455A22" w:rsidRDefault="00EE70C8" w:rsidP="005B501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55A22">
        <w:rPr>
          <w:sz w:val="28"/>
          <w:szCs w:val="28"/>
        </w:rPr>
        <w:t>Шаблонность в детских работах,</w:t>
      </w:r>
      <w:r w:rsidR="00FD7E91" w:rsidRPr="00455A22">
        <w:rPr>
          <w:sz w:val="28"/>
          <w:szCs w:val="28"/>
        </w:rPr>
        <w:t xml:space="preserve"> это, в первую очередь,</w:t>
      </w:r>
      <w:r w:rsidRPr="00455A22">
        <w:rPr>
          <w:sz w:val="28"/>
          <w:szCs w:val="28"/>
        </w:rPr>
        <w:t xml:space="preserve"> «дефицит» образного мышления</w:t>
      </w:r>
      <w:r w:rsidR="00FD7E91" w:rsidRPr="00455A22">
        <w:rPr>
          <w:sz w:val="28"/>
          <w:szCs w:val="28"/>
        </w:rPr>
        <w:t>.</w:t>
      </w:r>
      <w:r w:rsidR="005B5011">
        <w:rPr>
          <w:sz w:val="28"/>
          <w:szCs w:val="28"/>
        </w:rPr>
        <w:t xml:space="preserve"> </w:t>
      </w:r>
      <w:r w:rsidR="00AC2B9D" w:rsidRPr="00455A22">
        <w:rPr>
          <w:sz w:val="28"/>
          <w:szCs w:val="28"/>
        </w:rPr>
        <w:t>Проблема развития художественно - образного мышления детей актуально еще и потому, что этот психический процесс является неотъемлемым компонентом любой формы творческой деятельности ребенка, эстетического восприятия окружающего мира, поведения в целом.</w:t>
      </w:r>
    </w:p>
    <w:p w:rsidR="00A97E9D" w:rsidRPr="00455A22" w:rsidRDefault="00A97E9D" w:rsidP="00455A22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55A22">
        <w:rPr>
          <w:sz w:val="28"/>
          <w:szCs w:val="28"/>
        </w:rPr>
        <w:t>Итак, мы говорим о том, что с графическими шаблонами в детском творчестве необходимо бороться, поскольку они, во-первых, тормозят процесс развития детского изобразительного творчества, и во-вторых – лишают ребенка возможности самовыражения и изобразительном искусстве, ограничивают его. Главная цель преодоления шаблона – дать ребенку понять, что есть огромное количество способов и возможностей выразить свое понимание мира.</w:t>
      </w:r>
      <w:r w:rsidRPr="00455A22">
        <w:rPr>
          <w:sz w:val="28"/>
          <w:szCs w:val="28"/>
          <w:shd w:val="clear" w:color="auto" w:fill="FCFCFC"/>
        </w:rPr>
        <w:t xml:space="preserve"> </w:t>
      </w:r>
    </w:p>
    <w:p w:rsidR="00A97E9D" w:rsidRPr="00455A22" w:rsidRDefault="00A97E9D" w:rsidP="00455A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A22">
        <w:rPr>
          <w:rFonts w:ascii="Times New Roman" w:hAnsi="Times New Roman" w:cs="Times New Roman"/>
          <w:sz w:val="28"/>
          <w:szCs w:val="28"/>
        </w:rPr>
        <w:lastRenderedPageBreak/>
        <w:t>Многочисленные исследования в области детского изобразительного творчества отечественных ученых (</w:t>
      </w:r>
      <w:proofErr w:type="spellStart"/>
      <w:r w:rsidRPr="00455A22">
        <w:rPr>
          <w:rFonts w:ascii="Times New Roman" w:hAnsi="Times New Roman" w:cs="Times New Roman"/>
          <w:sz w:val="28"/>
          <w:szCs w:val="28"/>
        </w:rPr>
        <w:t>Е.А.Флериной</w:t>
      </w:r>
      <w:proofErr w:type="spellEnd"/>
      <w:r w:rsidRPr="00455A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5A22">
        <w:rPr>
          <w:rFonts w:ascii="Times New Roman" w:hAnsi="Times New Roman" w:cs="Times New Roman"/>
          <w:sz w:val="28"/>
          <w:szCs w:val="28"/>
        </w:rPr>
        <w:t>Н.П.Сакулиной</w:t>
      </w:r>
      <w:proofErr w:type="spellEnd"/>
      <w:r w:rsidRPr="00455A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5A22">
        <w:rPr>
          <w:rFonts w:ascii="Times New Roman" w:hAnsi="Times New Roman" w:cs="Times New Roman"/>
          <w:sz w:val="28"/>
          <w:szCs w:val="28"/>
        </w:rPr>
        <w:t>Н.Б.Халезовой</w:t>
      </w:r>
      <w:proofErr w:type="spellEnd"/>
      <w:r w:rsidRPr="00455A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5A22">
        <w:rPr>
          <w:rFonts w:ascii="Times New Roman" w:hAnsi="Times New Roman" w:cs="Times New Roman"/>
          <w:sz w:val="28"/>
          <w:szCs w:val="28"/>
        </w:rPr>
        <w:t>Я.Шибановой</w:t>
      </w:r>
      <w:proofErr w:type="spellEnd"/>
      <w:r w:rsidRPr="00455A22">
        <w:rPr>
          <w:rFonts w:ascii="Times New Roman" w:hAnsi="Times New Roman" w:cs="Times New Roman"/>
          <w:sz w:val="28"/>
          <w:szCs w:val="28"/>
        </w:rPr>
        <w:t xml:space="preserve"> и др.) показали, что без целенаправленного адекватного руководства дети начинают ощущать творческую беспомощность, и, становясь старше, теряют интерес к изобразительной деятельности.</w:t>
      </w:r>
    </w:p>
    <w:p w:rsidR="00A97E9D" w:rsidRPr="00455A22" w:rsidRDefault="005B5011" w:rsidP="00B57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</w:t>
      </w:r>
      <w:r w:rsidR="00F17D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способов </w:t>
      </w:r>
      <w:r w:rsidR="00F17DFF" w:rsidRPr="00455A22">
        <w:rPr>
          <w:rFonts w:ascii="Times New Roman" w:hAnsi="Times New Roman" w:cs="Times New Roman"/>
          <w:sz w:val="28"/>
          <w:szCs w:val="28"/>
        </w:rPr>
        <w:t>развития художественно-образного мышления</w:t>
      </w:r>
      <w:r w:rsidR="00F17DFF">
        <w:rPr>
          <w:rFonts w:ascii="Times New Roman" w:hAnsi="Times New Roman" w:cs="Times New Roman"/>
          <w:sz w:val="28"/>
          <w:szCs w:val="28"/>
        </w:rPr>
        <w:t>,</w:t>
      </w:r>
      <w:r w:rsidR="00F17DFF" w:rsidRPr="00455A22">
        <w:rPr>
          <w:rFonts w:ascii="Times New Roman" w:hAnsi="Times New Roman" w:cs="Times New Roman"/>
          <w:sz w:val="28"/>
          <w:szCs w:val="28"/>
        </w:rPr>
        <w:t xml:space="preserve"> </w:t>
      </w:r>
      <w:r w:rsidR="00F17DFF">
        <w:rPr>
          <w:rFonts w:ascii="Times New Roman" w:hAnsi="Times New Roman" w:cs="Times New Roman"/>
          <w:sz w:val="28"/>
          <w:szCs w:val="28"/>
        </w:rPr>
        <w:t>преодоления</w:t>
      </w:r>
      <w:r>
        <w:rPr>
          <w:rFonts w:ascii="Times New Roman" w:hAnsi="Times New Roman" w:cs="Times New Roman"/>
          <w:sz w:val="28"/>
          <w:szCs w:val="28"/>
        </w:rPr>
        <w:t xml:space="preserve"> стереотип</w:t>
      </w:r>
      <w:r w:rsidR="00F17DFF">
        <w:rPr>
          <w:rFonts w:ascii="Times New Roman" w:hAnsi="Times New Roman" w:cs="Times New Roman"/>
          <w:sz w:val="28"/>
          <w:szCs w:val="28"/>
        </w:rPr>
        <w:t>ов,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F17DFF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A97E9D" w:rsidRPr="00455A22">
        <w:rPr>
          <w:rFonts w:ascii="Times New Roman" w:hAnsi="Times New Roman" w:cs="Times New Roman"/>
          <w:sz w:val="28"/>
          <w:szCs w:val="28"/>
        </w:rPr>
        <w:t xml:space="preserve"> нетрадиционных техник рисования. Большинство </w:t>
      </w:r>
      <w:r w:rsidR="00994919">
        <w:rPr>
          <w:rFonts w:ascii="Times New Roman" w:hAnsi="Times New Roman" w:cs="Times New Roman"/>
          <w:sz w:val="28"/>
          <w:szCs w:val="28"/>
        </w:rPr>
        <w:t>из них</w:t>
      </w:r>
      <w:r w:rsidR="00A97E9D" w:rsidRPr="00455A22">
        <w:rPr>
          <w:rFonts w:ascii="Times New Roman" w:hAnsi="Times New Roman" w:cs="Times New Roman"/>
          <w:sz w:val="28"/>
          <w:szCs w:val="28"/>
        </w:rPr>
        <w:t xml:space="preserve"> относятся к спонтанному рисованию, когда изображение получается не в результате использования специальных изобразительных приемов, а как эффект игровой манипуляции. При нем неизвестно, какое изображение получится. Кроме этого, нетрадиционные техники расширяют изобразительные возможности детей, что позволяет им в большей мере реализовать свой жизненный опыт.</w:t>
      </w:r>
      <w:r w:rsidR="00B5778E">
        <w:rPr>
          <w:rFonts w:ascii="Times New Roman" w:hAnsi="Times New Roman" w:cs="Times New Roman"/>
          <w:sz w:val="28"/>
          <w:szCs w:val="28"/>
        </w:rPr>
        <w:t xml:space="preserve"> Этому способствуют такие </w:t>
      </w:r>
      <w:r w:rsidR="00A97E9D" w:rsidRPr="00455A22">
        <w:rPr>
          <w:rFonts w:ascii="Times New Roman" w:hAnsi="Times New Roman" w:cs="Times New Roman"/>
          <w:sz w:val="28"/>
          <w:szCs w:val="28"/>
        </w:rPr>
        <w:t>нетрадиционные техники изобразительной деятельности</w:t>
      </w:r>
      <w:r w:rsidR="00B5778E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 w:rsidR="00A97E9D" w:rsidRPr="00455A22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="00A97E9D" w:rsidRPr="00455A22">
        <w:rPr>
          <w:rFonts w:ascii="Times New Roman" w:hAnsi="Times New Roman" w:cs="Times New Roman"/>
          <w:sz w:val="28"/>
          <w:szCs w:val="28"/>
        </w:rPr>
        <w:t>, монотипия, рисование кляксами.</w:t>
      </w:r>
    </w:p>
    <w:p w:rsidR="00A97E9D" w:rsidRDefault="00A97E9D" w:rsidP="00455A22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55A22">
        <w:rPr>
          <w:color w:val="000000"/>
          <w:sz w:val="28"/>
          <w:szCs w:val="28"/>
        </w:rPr>
        <w:t>Однако</w:t>
      </w:r>
      <w:proofErr w:type="gramStart"/>
      <w:r w:rsidRPr="00455A22">
        <w:rPr>
          <w:color w:val="000000"/>
          <w:sz w:val="28"/>
          <w:szCs w:val="28"/>
        </w:rPr>
        <w:t>,</w:t>
      </w:r>
      <w:proofErr w:type="gramEnd"/>
      <w:r w:rsidRPr="00455A22">
        <w:rPr>
          <w:color w:val="000000"/>
          <w:sz w:val="28"/>
          <w:szCs w:val="28"/>
        </w:rPr>
        <w:t xml:space="preserve"> использование вышеназванных нетрадиционных техник изображения для искоренения стереотипов в детских рисунках является  недостаточным. Требуется  развитие технических </w:t>
      </w:r>
      <w:proofErr w:type="gramStart"/>
      <w:r w:rsidRPr="00455A22">
        <w:rPr>
          <w:color w:val="000000"/>
          <w:sz w:val="28"/>
          <w:szCs w:val="28"/>
        </w:rPr>
        <w:t>навыков</w:t>
      </w:r>
      <w:proofErr w:type="gramEnd"/>
      <w:r w:rsidRPr="00455A22">
        <w:rPr>
          <w:color w:val="000000"/>
          <w:sz w:val="28"/>
          <w:szCs w:val="28"/>
        </w:rPr>
        <w:t xml:space="preserve"> и способности выражать свои мысли графическими средствами. </w:t>
      </w:r>
      <w:r w:rsidR="00D10012">
        <w:rPr>
          <w:color w:val="000000"/>
          <w:sz w:val="28"/>
          <w:szCs w:val="28"/>
        </w:rPr>
        <w:t>Для этого в процесс</w:t>
      </w:r>
      <w:r w:rsidRPr="00455A22">
        <w:rPr>
          <w:color w:val="000000"/>
          <w:sz w:val="28"/>
          <w:szCs w:val="28"/>
        </w:rPr>
        <w:t xml:space="preserve"> обучения</w:t>
      </w:r>
      <w:r w:rsidRPr="00455A22">
        <w:rPr>
          <w:i/>
          <w:color w:val="000000"/>
          <w:sz w:val="28"/>
          <w:szCs w:val="28"/>
        </w:rPr>
        <w:t xml:space="preserve"> </w:t>
      </w:r>
      <w:r w:rsidR="00D10012" w:rsidRPr="00D10012">
        <w:rPr>
          <w:color w:val="000000"/>
          <w:sz w:val="28"/>
          <w:szCs w:val="28"/>
        </w:rPr>
        <w:t>вводятся</w:t>
      </w:r>
      <w:r w:rsidR="00D10012">
        <w:rPr>
          <w:i/>
          <w:color w:val="000000"/>
          <w:sz w:val="28"/>
          <w:szCs w:val="28"/>
        </w:rPr>
        <w:t xml:space="preserve"> </w:t>
      </w:r>
      <w:r w:rsidRPr="00455A22">
        <w:rPr>
          <w:i/>
          <w:color w:val="000000"/>
          <w:sz w:val="28"/>
          <w:szCs w:val="28"/>
        </w:rPr>
        <w:t>графические упражнения</w:t>
      </w:r>
      <w:r w:rsidRPr="00455A22">
        <w:rPr>
          <w:color w:val="000000"/>
          <w:sz w:val="28"/>
          <w:szCs w:val="28"/>
        </w:rPr>
        <w:t>.</w:t>
      </w:r>
    </w:p>
    <w:p w:rsidR="00D10012" w:rsidRPr="00455A22" w:rsidRDefault="00994919" w:rsidP="00D10012">
      <w:pPr>
        <w:spacing w:after="0" w:line="240" w:lineRule="auto"/>
        <w:ind w:firstLine="709"/>
        <w:jc w:val="both"/>
        <w:rPr>
          <w:rStyle w:val="iw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Созданные</w:t>
      </w:r>
      <w:r w:rsidR="00D10012" w:rsidRPr="002A39E7">
        <w:rPr>
          <w:rFonts w:ascii="Times New Roman" w:hAnsi="Times New Roman" w:cs="Times New Roman"/>
          <w:color w:val="000000"/>
          <w:sz w:val="28"/>
          <w:szCs w:val="28"/>
        </w:rPr>
        <w:t xml:space="preserve"> мною графически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10012" w:rsidRPr="002A39E7">
        <w:rPr>
          <w:rFonts w:ascii="Times New Roman" w:hAnsi="Times New Roman" w:cs="Times New Roman"/>
          <w:color w:val="000000"/>
          <w:sz w:val="28"/>
          <w:szCs w:val="28"/>
        </w:rPr>
        <w:t xml:space="preserve"> упражнени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D10012" w:rsidRPr="002A39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0012" w:rsidRPr="002A39E7">
        <w:rPr>
          <w:rFonts w:ascii="Times New Roman" w:hAnsi="Times New Roman" w:cs="Times New Roman"/>
          <w:sz w:val="28"/>
          <w:szCs w:val="28"/>
        </w:rPr>
        <w:t>основыва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10012" w:rsidRPr="002A39E7">
        <w:rPr>
          <w:rFonts w:ascii="Times New Roman" w:hAnsi="Times New Roman" w:cs="Times New Roman"/>
          <w:sz w:val="28"/>
          <w:szCs w:val="28"/>
        </w:rPr>
        <w:t xml:space="preserve">тся на уникальном опыте преподавателя  Витебского государственного университета им. П.М. </w:t>
      </w:r>
      <w:proofErr w:type="spellStart"/>
      <w:r w:rsidR="00D10012" w:rsidRPr="002A39E7">
        <w:rPr>
          <w:rFonts w:ascii="Times New Roman" w:hAnsi="Times New Roman" w:cs="Times New Roman"/>
          <w:sz w:val="28"/>
          <w:szCs w:val="28"/>
        </w:rPr>
        <w:t>Машерова</w:t>
      </w:r>
      <w:proofErr w:type="spellEnd"/>
      <w:r w:rsidR="00D10012" w:rsidRPr="002A39E7">
        <w:rPr>
          <w:rFonts w:ascii="Times New Roman" w:hAnsi="Times New Roman" w:cs="Times New Roman"/>
          <w:sz w:val="28"/>
          <w:szCs w:val="28"/>
        </w:rPr>
        <w:t xml:space="preserve"> -  Антимонова Л.С., который</w:t>
      </w:r>
      <w:r w:rsidR="00D10012" w:rsidRPr="00455A22">
        <w:rPr>
          <w:rFonts w:ascii="Times New Roman" w:hAnsi="Times New Roman" w:cs="Times New Roman"/>
          <w:sz w:val="28"/>
          <w:szCs w:val="28"/>
        </w:rPr>
        <w:t xml:space="preserve"> разработал серию экспериментальных упражнений, направленных на развитие образного мышления. Также, на создание графических упражнений меня натолкнули </w:t>
      </w:r>
      <w:proofErr w:type="spellStart"/>
      <w:r w:rsidR="00D10012" w:rsidRPr="00455A22">
        <w:rPr>
          <w:rFonts w:ascii="Times New Roman" w:hAnsi="Times New Roman" w:cs="Times New Roman"/>
          <w:sz w:val="28"/>
          <w:szCs w:val="28"/>
        </w:rPr>
        <w:t>д</w:t>
      </w:r>
      <w:r w:rsidR="00D10012" w:rsidRPr="00455A2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рудлы</w:t>
      </w:r>
      <w:proofErr w:type="spellEnd"/>
      <w:r w:rsidR="00D10012" w:rsidRPr="00455A22">
        <w:rPr>
          <w:rFonts w:ascii="Times New Roman" w:hAnsi="Times New Roman" w:cs="Times New Roman"/>
          <w:sz w:val="28"/>
          <w:szCs w:val="28"/>
          <w:shd w:val="clear" w:color="auto" w:fill="FFFFFF"/>
        </w:rPr>
        <w:t> — визуальные загадки, изобретенные </w:t>
      </w:r>
      <w:hyperlink r:id="rId7" w:tooltip="Роджер Прайс (страница отсутствует)" w:history="1">
        <w:r w:rsidR="00D10012" w:rsidRPr="00455A2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Роджером Прайсом</w:t>
        </w:r>
      </w:hyperlink>
      <w:r w:rsidR="00D10012" w:rsidRPr="00455A22">
        <w:rPr>
          <w:rStyle w:val="iw"/>
          <w:rFonts w:ascii="Times New Roman" w:hAnsi="Times New Roman" w:cs="Times New Roman"/>
          <w:sz w:val="28"/>
          <w:szCs w:val="28"/>
          <w:shd w:val="clear" w:color="auto" w:fill="FFFFFF"/>
        </w:rPr>
        <w:t xml:space="preserve">. Основное отличие графических упражнений от </w:t>
      </w:r>
      <w:proofErr w:type="spellStart"/>
      <w:r w:rsidR="00D10012" w:rsidRPr="00455A22">
        <w:rPr>
          <w:rStyle w:val="iw"/>
          <w:rFonts w:ascii="Times New Roman" w:hAnsi="Times New Roman" w:cs="Times New Roman"/>
          <w:sz w:val="28"/>
          <w:szCs w:val="28"/>
          <w:shd w:val="clear" w:color="auto" w:fill="FFFFFF"/>
        </w:rPr>
        <w:t>друдлов</w:t>
      </w:r>
      <w:proofErr w:type="spellEnd"/>
      <w:r w:rsidR="00D10012" w:rsidRPr="00455A22">
        <w:rPr>
          <w:rStyle w:val="iw"/>
          <w:rFonts w:ascii="Times New Roman" w:hAnsi="Times New Roman" w:cs="Times New Roman"/>
          <w:sz w:val="28"/>
          <w:szCs w:val="28"/>
          <w:shd w:val="clear" w:color="auto" w:fill="FFFFFF"/>
        </w:rPr>
        <w:t xml:space="preserve">  - абстрактные геометрические фигуры не предлагаются учащемуся, а он создает их сам.</w:t>
      </w:r>
    </w:p>
    <w:p w:rsidR="00A97E9D" w:rsidRPr="00455A22" w:rsidRDefault="00A97E9D" w:rsidP="00455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5A22">
        <w:rPr>
          <w:rFonts w:ascii="Times New Roman" w:hAnsi="Times New Roman" w:cs="Times New Roman"/>
          <w:sz w:val="28"/>
          <w:szCs w:val="28"/>
        </w:rPr>
        <w:t>Графические упражнения позволяют с одной стороны - научить</w:t>
      </w:r>
      <w:r w:rsidRPr="00455A2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455A22">
        <w:rPr>
          <w:rFonts w:ascii="Times New Roman" w:hAnsi="Times New Roman" w:cs="Times New Roman"/>
          <w:sz w:val="28"/>
          <w:szCs w:val="28"/>
        </w:rPr>
        <w:t>учащихся новому способу поиска интересного образа; с другой стороны – формировать навыки выражения графическими средствами своих мыслей</w:t>
      </w:r>
      <w:r w:rsidR="00994919">
        <w:rPr>
          <w:rFonts w:ascii="Times New Roman" w:hAnsi="Times New Roman" w:cs="Times New Roman"/>
          <w:sz w:val="28"/>
          <w:szCs w:val="28"/>
        </w:rPr>
        <w:t>.</w:t>
      </w:r>
      <w:r w:rsidR="00D752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7E9D" w:rsidRPr="00455A22" w:rsidRDefault="00A97E9D" w:rsidP="00455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5A22">
        <w:rPr>
          <w:rFonts w:ascii="Times New Roman" w:hAnsi="Times New Roman" w:cs="Times New Roman"/>
          <w:sz w:val="28"/>
          <w:szCs w:val="28"/>
        </w:rPr>
        <w:t>При разработке упражнений за основу взяты не предметы, а основное «орудие»  графики  - линии. На основе изображении линий происходит обучение познанию логики создания сложного изображени</w:t>
      </w:r>
      <w:proofErr w:type="gramStart"/>
      <w:r w:rsidRPr="00455A22">
        <w:rPr>
          <w:rFonts w:ascii="Times New Roman" w:hAnsi="Times New Roman" w:cs="Times New Roman"/>
          <w:sz w:val="28"/>
          <w:szCs w:val="28"/>
        </w:rPr>
        <w:t>я</w:t>
      </w:r>
      <w:r w:rsidR="0099491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94919">
        <w:rPr>
          <w:rFonts w:ascii="Times New Roman" w:hAnsi="Times New Roman" w:cs="Times New Roman"/>
          <w:sz w:val="28"/>
          <w:szCs w:val="28"/>
        </w:rPr>
        <w:t>Приложение 1)</w:t>
      </w:r>
      <w:r w:rsidRPr="00455A22">
        <w:rPr>
          <w:rFonts w:ascii="Times New Roman" w:hAnsi="Times New Roman" w:cs="Times New Roman"/>
          <w:sz w:val="28"/>
          <w:szCs w:val="28"/>
        </w:rPr>
        <w:t>.</w:t>
      </w:r>
    </w:p>
    <w:p w:rsidR="00A97E9D" w:rsidRPr="00455A22" w:rsidRDefault="00A97E9D" w:rsidP="00455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A22">
        <w:rPr>
          <w:rFonts w:ascii="Times New Roman" w:hAnsi="Times New Roman" w:cs="Times New Roman"/>
          <w:sz w:val="28"/>
          <w:szCs w:val="28"/>
        </w:rPr>
        <w:t>Условно графические упражнения были разделены на две группы.</w:t>
      </w:r>
    </w:p>
    <w:p w:rsidR="00A97E9D" w:rsidRPr="00455A22" w:rsidRDefault="00A97E9D" w:rsidP="00D7520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A22">
        <w:rPr>
          <w:rFonts w:ascii="Times New Roman" w:hAnsi="Times New Roman" w:cs="Times New Roman"/>
          <w:i/>
          <w:sz w:val="28"/>
          <w:szCs w:val="28"/>
        </w:rPr>
        <w:t>Группа упражнений 1</w:t>
      </w:r>
      <w:r w:rsidRPr="00455A22">
        <w:rPr>
          <w:rFonts w:ascii="Times New Roman" w:hAnsi="Times New Roman" w:cs="Times New Roman"/>
          <w:sz w:val="28"/>
          <w:szCs w:val="28"/>
        </w:rPr>
        <w:t>. Выполнение графических упражнений по опорным точкам (более легкое для выполнения учащихся).</w:t>
      </w:r>
    </w:p>
    <w:p w:rsidR="00A97E9D" w:rsidRPr="00665595" w:rsidRDefault="00A97E9D" w:rsidP="00665595">
      <w:pPr>
        <w:pStyle w:val="a9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5595">
        <w:rPr>
          <w:rFonts w:ascii="Times New Roman" w:hAnsi="Times New Roman" w:cs="Times New Roman"/>
          <w:sz w:val="28"/>
          <w:szCs w:val="28"/>
        </w:rPr>
        <w:t xml:space="preserve">Создание графического рисунка на основе опорных точек и волнистых линий. Использование волнистых линий на первом этапе обусловлено получение очертания образов больше напоминающие реальные. </w:t>
      </w:r>
    </w:p>
    <w:p w:rsidR="00A97E9D" w:rsidRPr="00665595" w:rsidRDefault="00A97E9D" w:rsidP="00665595">
      <w:pPr>
        <w:pStyle w:val="a9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5595">
        <w:rPr>
          <w:rFonts w:ascii="Times New Roman" w:hAnsi="Times New Roman" w:cs="Times New Roman"/>
          <w:sz w:val="28"/>
          <w:szCs w:val="28"/>
        </w:rPr>
        <w:t>Создание графического рисунка на основе опорных точек и ломаных линий.</w:t>
      </w:r>
    </w:p>
    <w:p w:rsidR="00A97E9D" w:rsidRPr="00665595" w:rsidRDefault="00A97E9D" w:rsidP="00665595">
      <w:pPr>
        <w:pStyle w:val="a9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5595">
        <w:rPr>
          <w:rFonts w:ascii="Times New Roman" w:hAnsi="Times New Roman" w:cs="Times New Roman"/>
          <w:sz w:val="28"/>
          <w:szCs w:val="28"/>
        </w:rPr>
        <w:t xml:space="preserve">Создание графического рисунка на основе опорных точек и прямых линий. Наиболее сложный вариант выполнения задания, т.к. сочетание прямых линий дает изображение, состоящее из геометрических фигур. </w:t>
      </w:r>
    </w:p>
    <w:p w:rsidR="00A97E9D" w:rsidRPr="00455A22" w:rsidRDefault="00A97E9D" w:rsidP="00D7520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A22">
        <w:rPr>
          <w:rFonts w:ascii="Times New Roman" w:hAnsi="Times New Roman" w:cs="Times New Roman"/>
          <w:i/>
          <w:sz w:val="28"/>
          <w:szCs w:val="28"/>
        </w:rPr>
        <w:t xml:space="preserve">Группа упражнений 2. </w:t>
      </w:r>
      <w:r w:rsidRPr="00455A22">
        <w:rPr>
          <w:rFonts w:ascii="Times New Roman" w:hAnsi="Times New Roman" w:cs="Times New Roman"/>
          <w:sz w:val="28"/>
          <w:szCs w:val="28"/>
        </w:rPr>
        <w:t>Создание графического рисунка с закрытыми глазами.</w:t>
      </w:r>
    </w:p>
    <w:p w:rsidR="00A97E9D" w:rsidRPr="00665595" w:rsidRDefault="00A97E9D" w:rsidP="009C77EA">
      <w:pPr>
        <w:pStyle w:val="a9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5595">
        <w:rPr>
          <w:rFonts w:ascii="Times New Roman" w:hAnsi="Times New Roman" w:cs="Times New Roman"/>
          <w:sz w:val="28"/>
          <w:szCs w:val="28"/>
        </w:rPr>
        <w:t>Создание графического рисунка на основе свободно</w:t>
      </w:r>
      <w:r w:rsidR="00D7520B" w:rsidRPr="00665595">
        <w:rPr>
          <w:rFonts w:ascii="Times New Roman" w:hAnsi="Times New Roman" w:cs="Times New Roman"/>
          <w:sz w:val="28"/>
          <w:szCs w:val="28"/>
        </w:rPr>
        <w:t xml:space="preserve"> расположенных  волнистых линий</w:t>
      </w:r>
      <w:r w:rsidRPr="00665595">
        <w:rPr>
          <w:rFonts w:ascii="Times New Roman" w:hAnsi="Times New Roman" w:cs="Times New Roman"/>
          <w:sz w:val="28"/>
          <w:szCs w:val="28"/>
        </w:rPr>
        <w:t>.</w:t>
      </w:r>
    </w:p>
    <w:p w:rsidR="00A97E9D" w:rsidRPr="00665595" w:rsidRDefault="00A97E9D" w:rsidP="009C77EA">
      <w:pPr>
        <w:pStyle w:val="a9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5595">
        <w:rPr>
          <w:rFonts w:ascii="Times New Roman" w:hAnsi="Times New Roman" w:cs="Times New Roman"/>
          <w:sz w:val="28"/>
          <w:szCs w:val="28"/>
        </w:rPr>
        <w:t>Создание графического рисунка на основе ломаных линий.</w:t>
      </w:r>
    </w:p>
    <w:p w:rsidR="00A97E9D" w:rsidRPr="00665595" w:rsidRDefault="00A97E9D" w:rsidP="009C77EA">
      <w:pPr>
        <w:pStyle w:val="a9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5595">
        <w:rPr>
          <w:rFonts w:ascii="Times New Roman" w:hAnsi="Times New Roman" w:cs="Times New Roman"/>
          <w:sz w:val="28"/>
          <w:szCs w:val="28"/>
        </w:rPr>
        <w:t xml:space="preserve">Создание графического рисунка на основе прямых линий. </w:t>
      </w:r>
    </w:p>
    <w:p w:rsidR="00A97E9D" w:rsidRPr="00665595" w:rsidRDefault="00A97E9D" w:rsidP="009C77EA">
      <w:pPr>
        <w:pStyle w:val="a9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5595">
        <w:rPr>
          <w:rFonts w:ascii="Times New Roman" w:hAnsi="Times New Roman" w:cs="Times New Roman"/>
          <w:sz w:val="28"/>
          <w:szCs w:val="28"/>
        </w:rPr>
        <w:t xml:space="preserve">Создание графического рисунка на основе сочетания различных линий. </w:t>
      </w:r>
    </w:p>
    <w:p w:rsidR="00994919" w:rsidRDefault="00994919" w:rsidP="006655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моего опыта работы по использованию нетрадиционных техник рисования и комплекса графических упражнений можно сделать выво</w:t>
      </w:r>
      <w:r w:rsidR="00665595">
        <w:rPr>
          <w:rFonts w:ascii="Times New Roman" w:hAnsi="Times New Roman" w:cs="Times New Roman"/>
          <w:sz w:val="28"/>
          <w:szCs w:val="28"/>
        </w:rPr>
        <w:t>ды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97E9D" w:rsidRPr="00665595" w:rsidRDefault="00665595" w:rsidP="00665595">
      <w:pPr>
        <w:pStyle w:val="a9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97E9D" w:rsidRPr="00665595">
        <w:rPr>
          <w:rFonts w:ascii="Times New Roman" w:hAnsi="Times New Roman" w:cs="Times New Roman"/>
          <w:sz w:val="28"/>
          <w:szCs w:val="28"/>
        </w:rPr>
        <w:t>азвитие художественно-образного мышления средствами изобразительной деятельности дает более высокий результат при осуществлении его в комплексе изобразительных техник и графических упражнений.</w:t>
      </w:r>
    </w:p>
    <w:p w:rsidR="00A97E9D" w:rsidRPr="00665595" w:rsidRDefault="00A97E9D" w:rsidP="00665595">
      <w:pPr>
        <w:pStyle w:val="a9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5595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Выполняя комплекс упражнений учащиеся получают несравненный опыт не только по созданию образов, но и композиционных навыков (масштабированию, пропорциях, приемов стилизации объектов).</w:t>
      </w:r>
    </w:p>
    <w:p w:rsidR="00A97E9D" w:rsidRPr="00665595" w:rsidRDefault="00A97E9D" w:rsidP="00665595">
      <w:pPr>
        <w:pStyle w:val="a9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5595">
        <w:rPr>
          <w:rFonts w:ascii="Times New Roman" w:hAnsi="Times New Roman" w:cs="Times New Roman"/>
          <w:noProof/>
          <w:sz w:val="28"/>
          <w:szCs w:val="28"/>
          <w:lang w:eastAsia="ru-RU"/>
        </w:rPr>
        <w:t>Применение упражнений вырабатывает целостное видение композиции.</w:t>
      </w:r>
    </w:p>
    <w:p w:rsidR="00A97E9D" w:rsidRPr="00665595" w:rsidRDefault="00A97E9D" w:rsidP="00665595">
      <w:pPr>
        <w:pStyle w:val="a9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5595">
        <w:rPr>
          <w:rFonts w:ascii="Times New Roman" w:hAnsi="Times New Roman" w:cs="Times New Roman"/>
          <w:sz w:val="28"/>
          <w:szCs w:val="28"/>
        </w:rPr>
        <w:t>Применение графических упражнений позволяет ускорить процесс овладения техническими навыками.</w:t>
      </w:r>
    </w:p>
    <w:p w:rsidR="00A97E9D" w:rsidRPr="00665595" w:rsidRDefault="00A97E9D" w:rsidP="00665595">
      <w:pPr>
        <w:pStyle w:val="a9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5595">
        <w:rPr>
          <w:rFonts w:ascii="Times New Roman" w:hAnsi="Times New Roman" w:cs="Times New Roman"/>
          <w:sz w:val="28"/>
          <w:szCs w:val="28"/>
        </w:rPr>
        <w:t xml:space="preserve">Успешное и ускоренное овладение техническими навыками вырабатывает у учащегося уверенность в себе, а на основе этого повышение самостоятельности в решении изобразительных задач, повышение интереса к изобразительной деятельности в целом.  </w:t>
      </w:r>
    </w:p>
    <w:p w:rsidR="00A97E9D" w:rsidRPr="00455A22" w:rsidRDefault="00A97E9D" w:rsidP="00665595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455A22">
        <w:rPr>
          <w:sz w:val="28"/>
          <w:szCs w:val="28"/>
        </w:rPr>
        <w:t xml:space="preserve">Работу по   формированию художественно-образного мышления необходимо проводить систематически, т.е. спланировано, на протяжении всего обучения. </w:t>
      </w:r>
    </w:p>
    <w:p w:rsidR="00A97E9D" w:rsidRPr="00D33ADF" w:rsidRDefault="00A97E9D" w:rsidP="00665595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455A22">
        <w:rPr>
          <w:sz w:val="28"/>
          <w:szCs w:val="28"/>
        </w:rPr>
        <w:t>Наблюдается положительная динамика качества детских работ, повышение результативности участия в конкурсах различного уровня (</w:t>
      </w:r>
      <w:hyperlink w:anchor="Приложение6" w:history="1">
        <w:r w:rsidRPr="00D33ADF">
          <w:rPr>
            <w:rStyle w:val="a7"/>
            <w:color w:val="auto"/>
            <w:sz w:val="28"/>
            <w:szCs w:val="28"/>
            <w:u w:val="none"/>
          </w:rPr>
          <w:t xml:space="preserve">Приложение </w:t>
        </w:r>
        <w:r w:rsidR="00D33ADF" w:rsidRPr="00D33ADF">
          <w:rPr>
            <w:rStyle w:val="a7"/>
            <w:color w:val="auto"/>
            <w:sz w:val="28"/>
            <w:szCs w:val="28"/>
            <w:u w:val="none"/>
          </w:rPr>
          <w:t>2</w:t>
        </w:r>
      </w:hyperlink>
      <w:r w:rsidRPr="00D33ADF">
        <w:rPr>
          <w:sz w:val="28"/>
          <w:szCs w:val="28"/>
        </w:rPr>
        <w:t>).</w:t>
      </w:r>
    </w:p>
    <w:p w:rsidR="00A97E9D" w:rsidRPr="00455A22" w:rsidRDefault="00A97E9D" w:rsidP="00455A2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22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A97E9D" w:rsidRPr="00AA07A4" w:rsidRDefault="00A97E9D" w:rsidP="00455A22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A22">
        <w:rPr>
          <w:rFonts w:ascii="Times New Roman" w:hAnsi="Times New Roman" w:cs="Times New Roman"/>
          <w:sz w:val="28"/>
          <w:szCs w:val="28"/>
          <w:shd w:val="clear" w:color="auto" w:fill="FFFFFF"/>
        </w:rPr>
        <w:t>Ветлугина, Н.А. Развитие художественного творчества детей/ Н.А.</w:t>
      </w:r>
      <w:r w:rsidRPr="00AA07A4">
        <w:rPr>
          <w:rFonts w:ascii="Times New Roman" w:hAnsi="Times New Roman" w:cs="Times New Roman"/>
          <w:sz w:val="28"/>
          <w:szCs w:val="28"/>
          <w:shd w:val="clear" w:color="auto" w:fill="FFFFFF"/>
        </w:rPr>
        <w:t>Ветлугина  // Художественное творчество и ребенок: Монография /- М.: Педагогика -  2002. - С.37-50.</w:t>
      </w:r>
    </w:p>
    <w:p w:rsidR="00A97E9D" w:rsidRPr="00AA07A4" w:rsidRDefault="00A97E9D" w:rsidP="00455A22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7A4">
        <w:rPr>
          <w:rFonts w:ascii="Times New Roman" w:hAnsi="Times New Roman" w:cs="Times New Roman"/>
          <w:sz w:val="28"/>
          <w:szCs w:val="28"/>
          <w:shd w:val="clear" w:color="auto" w:fill="FFFFFF"/>
        </w:rPr>
        <w:t>Выготский, Л. С. Воображение и творчество в детском возрасте: Психол</w:t>
      </w:r>
      <w:proofErr w:type="gramStart"/>
      <w:r w:rsidRPr="00AA07A4">
        <w:rPr>
          <w:rFonts w:ascii="Times New Roman" w:hAnsi="Times New Roman" w:cs="Times New Roman"/>
          <w:sz w:val="28"/>
          <w:szCs w:val="28"/>
          <w:shd w:val="clear" w:color="auto" w:fill="FFFFFF"/>
        </w:rPr>
        <w:t>.о</w:t>
      </w:r>
      <w:proofErr w:type="gramEnd"/>
      <w:r w:rsidRPr="00AA07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черк: Кн. Для учителя / Л.С. Выготский.- </w:t>
      </w:r>
      <w:proofErr w:type="spellStart"/>
      <w:proofErr w:type="gramStart"/>
      <w:r w:rsidRPr="00AA07A4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gramEnd"/>
      <w:r w:rsidRPr="00AA07A4">
        <w:rPr>
          <w:rFonts w:ascii="Times New Roman" w:hAnsi="Times New Roman" w:cs="Times New Roman"/>
          <w:sz w:val="28"/>
          <w:szCs w:val="28"/>
          <w:shd w:val="clear" w:color="auto" w:fill="FFFFFF"/>
        </w:rPr>
        <w:t>Пб</w:t>
      </w:r>
      <w:proofErr w:type="spellEnd"/>
      <w:r w:rsidRPr="00AA07A4">
        <w:rPr>
          <w:rFonts w:ascii="Times New Roman" w:hAnsi="Times New Roman" w:cs="Times New Roman"/>
          <w:sz w:val="28"/>
          <w:szCs w:val="28"/>
          <w:shd w:val="clear" w:color="auto" w:fill="FFFFFF"/>
        </w:rPr>
        <w:t>.: СОЮЗ, 2003.- 96 с.</w:t>
      </w:r>
    </w:p>
    <w:p w:rsidR="00A97E9D" w:rsidRPr="00AA07A4" w:rsidRDefault="00A97E9D" w:rsidP="00455A22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07A4">
        <w:rPr>
          <w:rFonts w:ascii="Times New Roman" w:hAnsi="Times New Roman" w:cs="Times New Roman"/>
          <w:sz w:val="28"/>
          <w:szCs w:val="28"/>
          <w:shd w:val="clear" w:color="auto" w:fill="FFFFFF"/>
        </w:rPr>
        <w:t>Комарова</w:t>
      </w:r>
      <w:proofErr w:type="gramStart"/>
      <w:r w:rsidRPr="00AA07A4">
        <w:rPr>
          <w:rFonts w:ascii="Times New Roman" w:hAnsi="Times New Roman" w:cs="Times New Roman"/>
          <w:sz w:val="28"/>
          <w:szCs w:val="28"/>
          <w:shd w:val="clear" w:color="auto" w:fill="FFFFFF"/>
        </w:rPr>
        <w:t>,Т</w:t>
      </w:r>
      <w:proofErr w:type="gramEnd"/>
      <w:r w:rsidRPr="00AA07A4">
        <w:rPr>
          <w:rFonts w:ascii="Times New Roman" w:hAnsi="Times New Roman" w:cs="Times New Roman"/>
          <w:sz w:val="28"/>
          <w:szCs w:val="28"/>
          <w:shd w:val="clear" w:color="auto" w:fill="FFFFFF"/>
        </w:rPr>
        <w:t>.С</w:t>
      </w:r>
      <w:proofErr w:type="spellEnd"/>
      <w:r w:rsidRPr="00AA07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Формирование графических навыков у младших школьников / </w:t>
      </w:r>
      <w:proofErr w:type="spellStart"/>
      <w:r w:rsidRPr="00AA07A4">
        <w:rPr>
          <w:rFonts w:ascii="Times New Roman" w:hAnsi="Times New Roman" w:cs="Times New Roman"/>
          <w:sz w:val="28"/>
          <w:szCs w:val="28"/>
          <w:shd w:val="clear" w:color="auto" w:fill="FFFFFF"/>
        </w:rPr>
        <w:t>Т.С.Комарова</w:t>
      </w:r>
      <w:proofErr w:type="spellEnd"/>
      <w:r w:rsidRPr="00AA07A4">
        <w:rPr>
          <w:rFonts w:ascii="Times New Roman" w:hAnsi="Times New Roman" w:cs="Times New Roman"/>
          <w:sz w:val="28"/>
          <w:szCs w:val="28"/>
          <w:shd w:val="clear" w:color="auto" w:fill="FFFFFF"/>
        </w:rPr>
        <w:t>.-М.: Просвещение - 2007. - 152 с.</w:t>
      </w:r>
    </w:p>
    <w:p w:rsidR="00A97E9D" w:rsidRPr="00455A22" w:rsidRDefault="00A97E9D" w:rsidP="00455A22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7A4">
        <w:rPr>
          <w:rFonts w:ascii="Times New Roman" w:hAnsi="Times New Roman" w:cs="Times New Roman"/>
          <w:sz w:val="28"/>
          <w:szCs w:val="28"/>
        </w:rPr>
        <w:t xml:space="preserve">Терещенко, Н. А. Развитие художественно-образного мышления младших школьников на уроках изобразительного искусства / Н.А. </w:t>
      </w:r>
      <w:proofErr w:type="spellStart"/>
      <w:r w:rsidRPr="00AA07A4">
        <w:rPr>
          <w:rFonts w:ascii="Times New Roman" w:hAnsi="Times New Roman" w:cs="Times New Roman"/>
          <w:sz w:val="28"/>
          <w:szCs w:val="28"/>
        </w:rPr>
        <w:t>Козулько</w:t>
      </w:r>
      <w:proofErr w:type="spellEnd"/>
      <w:r w:rsidRPr="00AA07A4">
        <w:rPr>
          <w:rFonts w:ascii="Times New Roman" w:hAnsi="Times New Roman" w:cs="Times New Roman"/>
          <w:sz w:val="28"/>
          <w:szCs w:val="28"/>
        </w:rPr>
        <w:t>//Электронная библиотека</w:t>
      </w:r>
      <w:r w:rsidRPr="00455A22">
        <w:rPr>
          <w:rFonts w:ascii="Times New Roman" w:hAnsi="Times New Roman" w:cs="Times New Roman"/>
          <w:sz w:val="28"/>
          <w:szCs w:val="28"/>
        </w:rPr>
        <w:t xml:space="preserve"> диссертаций [Электронный ресурс]. 2005. </w:t>
      </w:r>
    </w:p>
    <w:p w:rsidR="00D33ADF" w:rsidRDefault="00D33ADF" w:rsidP="00D33AD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F62985" w:rsidRPr="00455A22" w:rsidRDefault="00F62985" w:rsidP="00455A2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5A22">
        <w:rPr>
          <w:rFonts w:ascii="Times New Roman" w:hAnsi="Times New Roman" w:cs="Times New Roman"/>
          <w:b/>
          <w:sz w:val="28"/>
          <w:szCs w:val="28"/>
        </w:rPr>
        <w:t>Примеры выполненных графических упражнений.</w:t>
      </w:r>
      <w:r w:rsidRPr="00455A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62985" w:rsidRPr="00455A22" w:rsidRDefault="00F62985" w:rsidP="00455A2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5A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9288" cy="2520000"/>
            <wp:effectExtent l="171450" t="133350" r="402412" b="337500"/>
            <wp:docPr id="51" name="Рисунок 13" descr="C:\Users\User\Desktop\к опыту\CCI2905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 опыту\CCI29052018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88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55A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958" cy="2520000"/>
            <wp:effectExtent l="171450" t="133350" r="399742" b="337500"/>
            <wp:docPr id="60" name="Рисунок 12" descr="C:\Users\User\Desktop\к опыту\CCI2905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 опыту\CCI29052018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58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55A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958" cy="2520000"/>
            <wp:effectExtent l="171450" t="133350" r="399742" b="337500"/>
            <wp:docPr id="42" name="Рисунок 14" descr="C:\Users\User\Desktop\к опыту\DSC0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 опыту\DSC07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58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55A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958" cy="2520000"/>
            <wp:effectExtent l="171450" t="133350" r="399742" b="337500"/>
            <wp:docPr id="64" name="Рисунок 11" descr="C:\Users\User\Desktop\к опыту\CCI2905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 опыту\CCI29052018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58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55A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068" cy="2520000"/>
            <wp:effectExtent l="552450" t="0" r="762582" b="0"/>
            <wp:docPr id="12" name="Рисунок 10" descr="C:\Users\User\Desktop\к опыту\CCI2905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 опыту\CCI29052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1068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3ADF" w:rsidRDefault="00D33ADF" w:rsidP="00455A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1" w:name="Приложение6"/>
    </w:p>
    <w:p w:rsidR="00F62985" w:rsidRPr="00D33ADF" w:rsidRDefault="00F62985" w:rsidP="00455A2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3ADF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D33ADF">
        <w:rPr>
          <w:rFonts w:ascii="Times New Roman" w:hAnsi="Times New Roman" w:cs="Times New Roman"/>
          <w:b/>
          <w:sz w:val="28"/>
          <w:szCs w:val="28"/>
        </w:rPr>
        <w:t>2</w:t>
      </w:r>
    </w:p>
    <w:bookmarkEnd w:id="1"/>
    <w:p w:rsidR="00F62985" w:rsidRPr="00455A22" w:rsidRDefault="00F62985" w:rsidP="00455A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341630</wp:posOffset>
            </wp:positionV>
            <wp:extent cx="1605280" cy="2290445"/>
            <wp:effectExtent l="361950" t="0" r="356870" b="0"/>
            <wp:wrapThrough wrapText="bothSides">
              <wp:wrapPolygon edited="0">
                <wp:start x="-252" y="21783"/>
                <wp:lineTo x="21792" y="21783"/>
                <wp:lineTo x="21792" y="-135"/>
                <wp:lineTo x="-252" y="-135"/>
                <wp:lineTo x="-252" y="21783"/>
              </wp:wrapPolygon>
            </wp:wrapThrough>
            <wp:docPr id="70" name="Рисунок 16" descr="C:\Users\User\Desktop\к опыту\CCI2905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 опыту\CCI29052018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5280" cy="2290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5A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172720</wp:posOffset>
            </wp:positionV>
            <wp:extent cx="1577340" cy="2327910"/>
            <wp:effectExtent l="400050" t="0" r="384810" b="0"/>
            <wp:wrapThrough wrapText="bothSides">
              <wp:wrapPolygon edited="0">
                <wp:start x="78" y="21830"/>
                <wp:lineTo x="21470" y="21830"/>
                <wp:lineTo x="21470" y="-88"/>
                <wp:lineTo x="78" y="-88"/>
                <wp:lineTo x="78" y="21830"/>
              </wp:wrapPolygon>
            </wp:wrapThrough>
            <wp:docPr id="13" name="Рисунок 2" descr="C:\Users\User\Desktop\к опыту\CCI2905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 опыту\CCI29052018_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734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5A22">
        <w:rPr>
          <w:rFonts w:ascii="Times New Roman" w:hAnsi="Times New Roman" w:cs="Times New Roman"/>
          <w:b/>
          <w:sz w:val="28"/>
          <w:szCs w:val="28"/>
        </w:rPr>
        <w:t>Примеры работ учащихся, выполненных на основе графических упражнений.</w:t>
      </w:r>
    </w:p>
    <w:p w:rsidR="00F62985" w:rsidRPr="00455A22" w:rsidRDefault="00F62985" w:rsidP="00455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A2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62985" w:rsidRPr="00455A22" w:rsidRDefault="00F62985" w:rsidP="00455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2985" w:rsidRPr="00455A22" w:rsidRDefault="00F62985" w:rsidP="00455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2985" w:rsidRPr="00455A22" w:rsidRDefault="00F62985" w:rsidP="00455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2985" w:rsidRPr="00455A22" w:rsidRDefault="00F62985" w:rsidP="00455A2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2985" w:rsidRPr="00455A22" w:rsidRDefault="00F62985" w:rsidP="00455A2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5A22" w:rsidRDefault="00F62985" w:rsidP="00455A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A2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</w:p>
    <w:p w:rsidR="00455A22" w:rsidRDefault="00455A22" w:rsidP="00455A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B4E" w:rsidRDefault="004A0B4E" w:rsidP="00455A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B4E" w:rsidRDefault="004A0B4E" w:rsidP="00455A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B4E" w:rsidRPr="00455A22" w:rsidRDefault="004A0B4E" w:rsidP="004A0B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</w:t>
      </w:r>
      <w:r w:rsidRPr="004A0B4E">
        <w:rPr>
          <w:rFonts w:ascii="Times New Roman" w:hAnsi="Times New Roman" w:cs="Times New Roman"/>
          <w:b/>
          <w:noProof/>
          <w:sz w:val="28"/>
          <w:szCs w:val="28"/>
        </w:rPr>
        <w:t>Витюгова Алина, 10 лет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4A0B4E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455A22">
        <w:rPr>
          <w:rFonts w:ascii="Times New Roman" w:hAnsi="Times New Roman" w:cs="Times New Roman"/>
          <w:b/>
          <w:sz w:val="28"/>
          <w:szCs w:val="28"/>
        </w:rPr>
        <w:t>Бурсова</w:t>
      </w:r>
      <w:proofErr w:type="spellEnd"/>
      <w:r w:rsidRPr="00455A22">
        <w:rPr>
          <w:rFonts w:ascii="Times New Roman" w:hAnsi="Times New Roman" w:cs="Times New Roman"/>
          <w:b/>
          <w:sz w:val="28"/>
          <w:szCs w:val="28"/>
        </w:rPr>
        <w:t xml:space="preserve"> Лада, 10 лет</w:t>
      </w:r>
    </w:p>
    <w:p w:rsidR="004A0B4E" w:rsidRDefault="004A0B4E" w:rsidP="00455A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B4E" w:rsidRDefault="004A0B4E" w:rsidP="00455A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A22" w:rsidRDefault="00455A22" w:rsidP="00455A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A22" w:rsidRDefault="004A0B4E" w:rsidP="00455A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4445</wp:posOffset>
            </wp:positionV>
            <wp:extent cx="1458595" cy="2259965"/>
            <wp:effectExtent l="19050" t="0" r="8255" b="0"/>
            <wp:wrapThrough wrapText="bothSides">
              <wp:wrapPolygon edited="0">
                <wp:start x="-282" y="0"/>
                <wp:lineTo x="-282" y="21485"/>
                <wp:lineTo x="21722" y="21485"/>
                <wp:lineTo x="21722" y="0"/>
                <wp:lineTo x="-282" y="0"/>
              </wp:wrapPolygon>
            </wp:wrapThrough>
            <wp:docPr id="7" name="Рисунок 2" descr="C:\Users\User\Desktop\артё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ртё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4445</wp:posOffset>
            </wp:positionV>
            <wp:extent cx="1507490" cy="2277110"/>
            <wp:effectExtent l="19050" t="0" r="0" b="0"/>
            <wp:wrapThrough wrapText="bothSides">
              <wp:wrapPolygon edited="0">
                <wp:start x="21873" y="21600"/>
                <wp:lineTo x="21873" y="96"/>
                <wp:lineTo x="36" y="96"/>
                <wp:lineTo x="36" y="21600"/>
                <wp:lineTo x="21873" y="21600"/>
              </wp:wrapPolygon>
            </wp:wrapThrough>
            <wp:docPr id="9" name="Рисунок 1" descr="C:\Users\User\Desktop\к опыту\опыт 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опыту\опыт 006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0749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0D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1.35pt;margin-top:17.8pt;width:466.8pt;height:58.3pt;z-index:251662336;mso-position-horizontal-relative:text;mso-position-vertical-relative:text" wrapcoords="-84 0 -84 0 21600 0 21600 0 -84 0" stroked="f">
            <v:textbox style="mso-next-textbox:#_x0000_s1026;mso-fit-shape-to-text:t" inset="0,0,0,0">
              <w:txbxContent>
                <w:p w:rsidR="00F62985" w:rsidRPr="00E34732" w:rsidRDefault="00F62985" w:rsidP="00F62985">
                  <w:pPr>
                    <w:pStyle w:val="a8"/>
                    <w:jc w:val="center"/>
                    <w:rPr>
                      <w:rFonts w:ascii="Times New Roman" w:eastAsia="Times New Roman" w:hAnsi="Times New Roman" w:cs="Times New Roman"/>
                      <w:noProof/>
                      <w:snapToGrid w:val="0"/>
                      <w:color w:val="auto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</w:txbxContent>
            </v:textbox>
            <w10:wrap type="through"/>
          </v:shape>
        </w:pict>
      </w:r>
    </w:p>
    <w:p w:rsidR="00455A22" w:rsidRDefault="00455A22" w:rsidP="00455A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A22" w:rsidRDefault="00455A22" w:rsidP="00455A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2985" w:rsidRPr="00455A22" w:rsidRDefault="00F62985" w:rsidP="00455A2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2985" w:rsidRPr="00455A22" w:rsidRDefault="00F62985" w:rsidP="00455A2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2985" w:rsidRPr="00455A22" w:rsidRDefault="00F62985" w:rsidP="00455A2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2985" w:rsidRPr="00455A22" w:rsidRDefault="00F62985" w:rsidP="00455A2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2985" w:rsidRPr="00455A22" w:rsidRDefault="00F62985" w:rsidP="00455A2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2985" w:rsidRPr="00455A22" w:rsidRDefault="00F62985" w:rsidP="00455A2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55A22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</w:t>
      </w:r>
    </w:p>
    <w:p w:rsidR="004A0B4E" w:rsidRDefault="004A0B4E" w:rsidP="00455A22">
      <w:pPr>
        <w:pStyle w:val="a8"/>
        <w:spacing w:after="0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</w:p>
    <w:p w:rsidR="004A0B4E" w:rsidRDefault="004A0B4E" w:rsidP="004A0B4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0B4E" w:rsidRDefault="004A0B4E" w:rsidP="004A0B4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0B4E" w:rsidRPr="00455A22" w:rsidRDefault="00F62985" w:rsidP="004A0B4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A0B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Витюгова Алина, 9 лет</w:t>
      </w:r>
      <w:r w:rsidR="004A0B4E" w:rsidRPr="004A0B4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A0B4E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</w:t>
      </w:r>
      <w:r w:rsidR="004A0B4E" w:rsidRPr="00455A22">
        <w:rPr>
          <w:rFonts w:ascii="Times New Roman" w:hAnsi="Times New Roman" w:cs="Times New Roman"/>
          <w:b/>
          <w:noProof/>
          <w:sz w:val="28"/>
          <w:szCs w:val="28"/>
        </w:rPr>
        <w:t>Астапенко</w:t>
      </w:r>
      <w:r w:rsidR="004A0B4E" w:rsidRPr="00455A2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A0B4E" w:rsidRPr="00455A22">
        <w:rPr>
          <w:rFonts w:ascii="Times New Roman" w:hAnsi="Times New Roman" w:cs="Times New Roman"/>
          <w:b/>
          <w:noProof/>
          <w:sz w:val="28"/>
          <w:szCs w:val="28"/>
        </w:rPr>
        <w:t>Артем, 8 лет</w:t>
      </w:r>
    </w:p>
    <w:p w:rsidR="00F62985" w:rsidRPr="00455A22" w:rsidRDefault="00F62985" w:rsidP="00455A22">
      <w:pPr>
        <w:pStyle w:val="a8"/>
        <w:spacing w:after="0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F62985" w:rsidRPr="00455A22" w:rsidRDefault="004A0B4E" w:rsidP="00455A22">
      <w:pPr>
        <w:pStyle w:val="a8"/>
        <w:spacing w:after="0"/>
        <w:jc w:val="center"/>
        <w:rPr>
          <w:rFonts w:ascii="Times New Roman" w:hAnsi="Times New Roman" w:cs="Times New Roman"/>
          <w:noProof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101600</wp:posOffset>
            </wp:positionV>
            <wp:extent cx="1774825" cy="2233930"/>
            <wp:effectExtent l="19050" t="0" r="0" b="0"/>
            <wp:wrapThrough wrapText="bothSides">
              <wp:wrapPolygon edited="0">
                <wp:start x="-232" y="0"/>
                <wp:lineTo x="-232" y="21367"/>
                <wp:lineTo x="21561" y="21367"/>
                <wp:lineTo x="21561" y="0"/>
                <wp:lineTo x="-232" y="0"/>
              </wp:wrapPolygon>
            </wp:wrapThrough>
            <wp:docPr id="67" name="Рисунок 23" descr="C:\Users\User\Desktop\к опыту\рис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к опыту\рис 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12" r="7199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196215</wp:posOffset>
            </wp:positionV>
            <wp:extent cx="2404745" cy="1802765"/>
            <wp:effectExtent l="19050" t="0" r="0" b="0"/>
            <wp:wrapThrough wrapText="bothSides">
              <wp:wrapPolygon edited="0">
                <wp:start x="-171" y="0"/>
                <wp:lineTo x="-171" y="21455"/>
                <wp:lineTo x="21560" y="21455"/>
                <wp:lineTo x="21560" y="0"/>
                <wp:lineTo x="-171" y="0"/>
              </wp:wrapPolygon>
            </wp:wrapThrough>
            <wp:docPr id="5" name="Рисунок 5" descr="C:\Users\User\Desktop\к опыту\лепельски ц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 опыту\лепельски цм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985" w:rsidRPr="00455A22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F62985" w:rsidRPr="00455A22" w:rsidRDefault="00F62985" w:rsidP="00455A2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55A22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</w:t>
      </w:r>
    </w:p>
    <w:p w:rsidR="00F62985" w:rsidRPr="00455A22" w:rsidRDefault="00F62985" w:rsidP="00455A22">
      <w:pPr>
        <w:pStyle w:val="a8"/>
        <w:spacing w:after="0"/>
        <w:rPr>
          <w:rFonts w:ascii="Times New Roman" w:hAnsi="Times New Roman" w:cs="Times New Roman"/>
          <w:noProof/>
          <w:color w:val="auto"/>
          <w:sz w:val="28"/>
          <w:szCs w:val="28"/>
        </w:rPr>
      </w:pPr>
      <w:r w:rsidRPr="00455A22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                     </w:t>
      </w:r>
    </w:p>
    <w:p w:rsidR="00F62985" w:rsidRPr="00455A22" w:rsidRDefault="00F62985" w:rsidP="00455A22">
      <w:pPr>
        <w:pStyle w:val="a8"/>
        <w:spacing w:after="0"/>
        <w:rPr>
          <w:rFonts w:ascii="Times New Roman" w:hAnsi="Times New Roman" w:cs="Times New Roman"/>
          <w:noProof/>
          <w:color w:val="auto"/>
          <w:sz w:val="28"/>
          <w:szCs w:val="28"/>
        </w:rPr>
      </w:pPr>
      <w:r w:rsidRPr="00455A22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                                                              </w:t>
      </w:r>
    </w:p>
    <w:p w:rsidR="004A0B4E" w:rsidRDefault="00F62985" w:rsidP="00455A22">
      <w:pPr>
        <w:pStyle w:val="a8"/>
        <w:spacing w:after="0"/>
        <w:jc w:val="right"/>
        <w:rPr>
          <w:rFonts w:ascii="Times New Roman" w:hAnsi="Times New Roman" w:cs="Times New Roman"/>
          <w:noProof/>
          <w:color w:val="auto"/>
          <w:sz w:val="28"/>
          <w:szCs w:val="28"/>
        </w:rPr>
      </w:pPr>
      <w:r w:rsidRPr="00455A22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        </w:t>
      </w:r>
    </w:p>
    <w:p w:rsidR="004A0B4E" w:rsidRDefault="004A0B4E" w:rsidP="00455A22">
      <w:pPr>
        <w:pStyle w:val="a8"/>
        <w:spacing w:after="0"/>
        <w:jc w:val="right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4A0B4E" w:rsidRDefault="004A0B4E" w:rsidP="00455A22">
      <w:pPr>
        <w:pStyle w:val="a8"/>
        <w:spacing w:after="0"/>
        <w:jc w:val="right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4A0B4E" w:rsidRDefault="004A0B4E" w:rsidP="00455A22">
      <w:pPr>
        <w:pStyle w:val="a8"/>
        <w:spacing w:after="0"/>
        <w:jc w:val="right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4A0B4E" w:rsidRDefault="004A0B4E" w:rsidP="00455A22">
      <w:pPr>
        <w:pStyle w:val="a8"/>
        <w:spacing w:after="0"/>
        <w:jc w:val="right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F62985" w:rsidRPr="00455A22" w:rsidRDefault="00F62985" w:rsidP="00455A22">
      <w:pPr>
        <w:pStyle w:val="a8"/>
        <w:spacing w:after="0"/>
        <w:rPr>
          <w:rFonts w:ascii="Times New Roman" w:hAnsi="Times New Roman" w:cs="Times New Roman"/>
          <w:noProof/>
          <w:color w:val="auto"/>
          <w:sz w:val="28"/>
          <w:szCs w:val="28"/>
        </w:rPr>
      </w:pPr>
      <w:r w:rsidRPr="00455A22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                                               </w:t>
      </w:r>
    </w:p>
    <w:p w:rsidR="00F62985" w:rsidRPr="00455A22" w:rsidRDefault="00F62985" w:rsidP="00455A22">
      <w:pPr>
        <w:pStyle w:val="a8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5A22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        </w:t>
      </w:r>
    </w:p>
    <w:p w:rsidR="004A0B4E" w:rsidRDefault="00F62985" w:rsidP="004A0B4E">
      <w:pPr>
        <w:pStyle w:val="a8"/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5A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AA07A4" w:rsidRPr="00455A22" w:rsidRDefault="004A0B4E" w:rsidP="00AA07A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A07A4">
        <w:rPr>
          <w:rFonts w:ascii="Times New Roman" w:hAnsi="Times New Roman" w:cs="Times New Roman"/>
          <w:b/>
          <w:noProof/>
          <w:sz w:val="28"/>
          <w:szCs w:val="28"/>
        </w:rPr>
        <w:t>Заенчик Полина, 9 лет</w:t>
      </w:r>
      <w:r w:rsidR="00AA07A4" w:rsidRPr="00AA07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A07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</w:t>
      </w:r>
      <w:r w:rsidR="00AA07A4" w:rsidRPr="00455A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Витюгова Алина, 10 лет</w:t>
      </w:r>
    </w:p>
    <w:p w:rsidR="00C4473A" w:rsidRPr="00455A22" w:rsidRDefault="00C4473A" w:rsidP="00455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4473A" w:rsidRPr="00455A22" w:rsidSect="00C44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531A4"/>
    <w:multiLevelType w:val="hybridMultilevel"/>
    <w:tmpl w:val="4EFC7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B0C80"/>
    <w:multiLevelType w:val="hybridMultilevel"/>
    <w:tmpl w:val="80E688E2"/>
    <w:lvl w:ilvl="0" w:tplc="23560F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2A1DB8"/>
    <w:multiLevelType w:val="hybridMultilevel"/>
    <w:tmpl w:val="8C5C0D96"/>
    <w:lvl w:ilvl="0" w:tplc="6DC6DC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DFF738E"/>
    <w:multiLevelType w:val="hybridMultilevel"/>
    <w:tmpl w:val="C6E4B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C0671C"/>
    <w:multiLevelType w:val="hybridMultilevel"/>
    <w:tmpl w:val="C0DA04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B3B2C64"/>
    <w:multiLevelType w:val="hybridMultilevel"/>
    <w:tmpl w:val="51F80B32"/>
    <w:lvl w:ilvl="0" w:tplc="F0C0AA60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FB5642"/>
    <w:multiLevelType w:val="hybridMultilevel"/>
    <w:tmpl w:val="E7FC517E"/>
    <w:lvl w:ilvl="0" w:tplc="6DC6DC1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63C9671A"/>
    <w:multiLevelType w:val="hybridMultilevel"/>
    <w:tmpl w:val="29DE9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8E692D"/>
    <w:multiLevelType w:val="hybridMultilevel"/>
    <w:tmpl w:val="232CCDA8"/>
    <w:lvl w:ilvl="0" w:tplc="3CE0E3A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0864CE"/>
    <w:multiLevelType w:val="hybridMultilevel"/>
    <w:tmpl w:val="FA2E5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F11C83"/>
    <w:multiLevelType w:val="hybridMultilevel"/>
    <w:tmpl w:val="EAD44E3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1"/>
  </w:num>
  <w:num w:numId="9">
    <w:abstractNumId w:val="8"/>
  </w:num>
  <w:num w:numId="10">
    <w:abstractNumId w:val="7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500C"/>
    <w:rsid w:val="0002097C"/>
    <w:rsid w:val="000A3161"/>
    <w:rsid w:val="000B169F"/>
    <w:rsid w:val="000D529F"/>
    <w:rsid w:val="00127AD4"/>
    <w:rsid w:val="001900AF"/>
    <w:rsid w:val="001B2F2E"/>
    <w:rsid w:val="00277314"/>
    <w:rsid w:val="00290A98"/>
    <w:rsid w:val="002A39E7"/>
    <w:rsid w:val="002C3150"/>
    <w:rsid w:val="002D299C"/>
    <w:rsid w:val="002E2462"/>
    <w:rsid w:val="00386D34"/>
    <w:rsid w:val="00455A22"/>
    <w:rsid w:val="004A0B4E"/>
    <w:rsid w:val="005B5011"/>
    <w:rsid w:val="00665595"/>
    <w:rsid w:val="006867B9"/>
    <w:rsid w:val="006E21FD"/>
    <w:rsid w:val="007178BB"/>
    <w:rsid w:val="0076116E"/>
    <w:rsid w:val="0082112F"/>
    <w:rsid w:val="008A739B"/>
    <w:rsid w:val="008C0B06"/>
    <w:rsid w:val="009019E7"/>
    <w:rsid w:val="00945CAC"/>
    <w:rsid w:val="00967C4A"/>
    <w:rsid w:val="00994919"/>
    <w:rsid w:val="009C77EA"/>
    <w:rsid w:val="00A0500C"/>
    <w:rsid w:val="00A72091"/>
    <w:rsid w:val="00A73A1F"/>
    <w:rsid w:val="00A97E9D"/>
    <w:rsid w:val="00AA07A4"/>
    <w:rsid w:val="00AC2B9D"/>
    <w:rsid w:val="00AF498A"/>
    <w:rsid w:val="00B5778E"/>
    <w:rsid w:val="00C4473A"/>
    <w:rsid w:val="00C74EBE"/>
    <w:rsid w:val="00CB6FF8"/>
    <w:rsid w:val="00D10012"/>
    <w:rsid w:val="00D140D9"/>
    <w:rsid w:val="00D33ADF"/>
    <w:rsid w:val="00D7520B"/>
    <w:rsid w:val="00D82A3C"/>
    <w:rsid w:val="00D935A8"/>
    <w:rsid w:val="00D972A9"/>
    <w:rsid w:val="00DA255C"/>
    <w:rsid w:val="00E355B5"/>
    <w:rsid w:val="00EE70C8"/>
    <w:rsid w:val="00F0439C"/>
    <w:rsid w:val="00F17DFF"/>
    <w:rsid w:val="00F50018"/>
    <w:rsid w:val="00F62985"/>
    <w:rsid w:val="00FD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73A"/>
  </w:style>
  <w:style w:type="paragraph" w:styleId="1">
    <w:name w:val="heading 1"/>
    <w:basedOn w:val="a"/>
    <w:next w:val="a"/>
    <w:link w:val="10"/>
    <w:uiPriority w:val="9"/>
    <w:qFormat/>
    <w:rsid w:val="00A97E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00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050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05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E355B5"/>
    <w:rPr>
      <w:color w:val="0000FF"/>
      <w:u w:val="single"/>
    </w:rPr>
  </w:style>
  <w:style w:type="paragraph" w:styleId="a8">
    <w:name w:val="caption"/>
    <w:basedOn w:val="a"/>
    <w:next w:val="a"/>
    <w:uiPriority w:val="35"/>
    <w:unhideWhenUsed/>
    <w:qFormat/>
    <w:rsid w:val="00F6298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97E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A97E9D"/>
    <w:pPr>
      <w:ind w:left="720"/>
      <w:contextualSpacing/>
    </w:pPr>
  </w:style>
  <w:style w:type="character" w:customStyle="1" w:styleId="iw">
    <w:name w:val="iw"/>
    <w:basedOn w:val="a0"/>
    <w:rsid w:val="00A97E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6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hyperlink" Target="https://ru.wikipedia.org/w/index.php?title=%D0%A0%D0%BE%D0%B4%D0%B6%D0%B5%D1%80_%D0%9F%D1%80%D0%B0%D0%B9%D1%81&amp;action=edit&amp;redlink=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56B13C-B5A2-421B-B3DF-DC908AEAF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1245</Words>
  <Characters>7100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Organizator</cp:lastModifiedBy>
  <cp:revision>4</cp:revision>
  <cp:lastPrinted>2021-02-08T11:22:00Z</cp:lastPrinted>
  <dcterms:created xsi:type="dcterms:W3CDTF">2021-02-08T11:33:00Z</dcterms:created>
  <dcterms:modified xsi:type="dcterms:W3CDTF">2022-05-29T10:37:00Z</dcterms:modified>
</cp:coreProperties>
</file>